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B01" w:rsidRPr="001053FE" w:rsidRDefault="00E17200">
      <w:pPr>
        <w:rPr>
          <w:rFonts w:hint="eastAsia"/>
          <w:b/>
          <w:sz w:val="24"/>
        </w:rPr>
      </w:pPr>
      <w:bookmarkStart w:id="0" w:name="_GoBack"/>
      <w:bookmarkEnd w:id="0"/>
      <w:r w:rsidRPr="001053FE">
        <w:rPr>
          <w:rFonts w:hint="eastAsia"/>
          <w:b/>
          <w:sz w:val="24"/>
        </w:rPr>
        <w:t xml:space="preserve">６　</w:t>
      </w:r>
      <w:r w:rsidR="002E3B01" w:rsidRPr="001053FE">
        <w:rPr>
          <w:rFonts w:hint="eastAsia"/>
          <w:b/>
          <w:sz w:val="24"/>
        </w:rPr>
        <w:t>組織内弁護士</w:t>
      </w:r>
    </w:p>
    <w:p w:rsidR="002E3B01" w:rsidRPr="001053FE" w:rsidRDefault="002E3B01">
      <w:pPr>
        <w:rPr>
          <w:rFonts w:hint="eastAsia"/>
          <w:b/>
          <w:sz w:val="24"/>
        </w:rPr>
      </w:pPr>
      <w:r w:rsidRPr="001053FE">
        <w:rPr>
          <w:rFonts w:hint="eastAsia"/>
          <w:b/>
          <w:sz w:val="24"/>
        </w:rPr>
        <w:t>（１）組織内弁護士の増加とその背景</w:t>
      </w:r>
    </w:p>
    <w:p w:rsidR="001053FE" w:rsidRDefault="002E3B01" w:rsidP="001053FE">
      <w:pPr>
        <w:ind w:firstLineChars="100" w:firstLine="202"/>
      </w:pPr>
      <w:r>
        <w:rPr>
          <w:rFonts w:hint="eastAsia"/>
        </w:rPr>
        <w:t>組織内弁護士は､</w:t>
      </w:r>
      <w:r w:rsidR="00E2503F">
        <w:rPr>
          <w:rFonts w:hint="eastAsia"/>
        </w:rPr>
        <w:t>2003</w:t>
      </w:r>
      <w:r w:rsidR="00F4792C">
        <w:rPr>
          <w:rFonts w:hint="eastAsia"/>
        </w:rPr>
        <w:t>（平成</w:t>
      </w:r>
      <w:r w:rsidR="00F4792C">
        <w:rPr>
          <w:rFonts w:hint="eastAsia"/>
        </w:rPr>
        <w:t>15</w:t>
      </w:r>
      <w:r w:rsidR="00F4792C">
        <w:rPr>
          <w:rFonts w:hint="eastAsia"/>
        </w:rPr>
        <w:t>）</w:t>
      </w:r>
      <w:r>
        <w:rPr>
          <w:rFonts w:hint="eastAsia"/>
        </w:rPr>
        <w:t>年弁護士法改正がなされた時期を境に急増した。日本組織内弁護士協会の調査によれば､組織に常時勤務する弁護士（公務員を除く）の数は､</w:t>
      </w:r>
      <w:r w:rsidR="00FC237D">
        <w:rPr>
          <w:rFonts w:hint="eastAsia"/>
        </w:rPr>
        <w:t>2001</w:t>
      </w:r>
      <w:r w:rsidR="00F4792C">
        <w:rPr>
          <w:rFonts w:hint="eastAsia"/>
        </w:rPr>
        <w:t>（平成</w:t>
      </w:r>
      <w:r w:rsidR="00F4792C">
        <w:rPr>
          <w:rFonts w:hint="eastAsia"/>
        </w:rPr>
        <w:t>13</w:t>
      </w:r>
      <w:r w:rsidR="00F4792C">
        <w:rPr>
          <w:rFonts w:hint="eastAsia"/>
        </w:rPr>
        <w:t>）</w:t>
      </w:r>
      <w:r>
        <w:rPr>
          <w:rFonts w:hint="eastAsia"/>
        </w:rPr>
        <w:t>年末の</w:t>
      </w:r>
      <w:r>
        <w:rPr>
          <w:rFonts w:hint="eastAsia"/>
        </w:rPr>
        <w:t>66</w:t>
      </w:r>
      <w:r>
        <w:rPr>
          <w:rFonts w:hint="eastAsia"/>
        </w:rPr>
        <w:t>人から</w:t>
      </w:r>
      <w:r w:rsidR="00FC237D">
        <w:rPr>
          <w:rFonts w:hint="eastAsia"/>
        </w:rPr>
        <w:t>201</w:t>
      </w:r>
      <w:r w:rsidR="00D07107">
        <w:rPr>
          <w:rFonts w:hint="eastAsia"/>
        </w:rPr>
        <w:t>8</w:t>
      </w:r>
      <w:r w:rsidR="00F4792C">
        <w:rPr>
          <w:rFonts w:hint="eastAsia"/>
        </w:rPr>
        <w:t>（平成</w:t>
      </w:r>
      <w:r w:rsidR="00F4792C">
        <w:rPr>
          <w:rFonts w:hint="eastAsia"/>
        </w:rPr>
        <w:t>30</w:t>
      </w:r>
      <w:r w:rsidR="00F4792C">
        <w:rPr>
          <w:rFonts w:hint="eastAsia"/>
        </w:rPr>
        <w:t>）</w:t>
      </w:r>
      <w:r>
        <w:rPr>
          <w:rFonts w:hint="eastAsia"/>
        </w:rPr>
        <w:t>年</w:t>
      </w:r>
      <w:r>
        <w:rPr>
          <w:rFonts w:hint="eastAsia"/>
        </w:rPr>
        <w:t>6</w:t>
      </w:r>
      <w:r>
        <w:rPr>
          <w:rFonts w:hint="eastAsia"/>
        </w:rPr>
        <w:t>月末には</w:t>
      </w:r>
      <w:r w:rsidR="00D07107">
        <w:rPr>
          <w:rFonts w:hint="eastAsia"/>
        </w:rPr>
        <w:t>2,161</w:t>
      </w:r>
      <w:r>
        <w:rPr>
          <w:rFonts w:hint="eastAsia"/>
        </w:rPr>
        <w:t>人に増加している（この中には､「出向」と称して法律事務所に籍を置きつつ常時企業に勤務する弁護士は含まれておらず､実数は明らかではないがそのような弁護士も相当数存在している）。また</w:t>
      </w:r>
      <w:r w:rsidR="002840DC" w:rsidRPr="002840DC">
        <w:rPr>
          <w:rFonts w:hint="eastAsia"/>
        </w:rPr>
        <w:t>法曹養成制度改革連絡協議会</w:t>
      </w:r>
      <w:r>
        <w:rPr>
          <w:rFonts w:hint="eastAsia"/>
        </w:rPr>
        <w:t>の</w:t>
      </w:r>
      <w:r w:rsidR="002840DC">
        <w:rPr>
          <w:rFonts w:hint="eastAsia"/>
        </w:rPr>
        <w:t>資料</w:t>
      </w:r>
      <w:r>
        <w:rPr>
          <w:rFonts w:hint="eastAsia"/>
        </w:rPr>
        <w:t>によれば､国家機関</w:t>
      </w:r>
      <w:r w:rsidR="00424FBD">
        <w:rPr>
          <w:rFonts w:hint="eastAsia"/>
        </w:rPr>
        <w:t>に常勤する弁護士は</w:t>
      </w:r>
      <w:r w:rsidR="00424FBD" w:rsidRPr="00424FBD">
        <w:rPr>
          <w:rFonts w:hint="eastAsia"/>
        </w:rPr>
        <w:t>201</w:t>
      </w:r>
      <w:r w:rsidR="00E2503F">
        <w:rPr>
          <w:rFonts w:hint="eastAsia"/>
        </w:rPr>
        <w:t>7</w:t>
      </w:r>
      <w:r w:rsidR="00F4792C">
        <w:rPr>
          <w:rFonts w:hint="eastAsia"/>
        </w:rPr>
        <w:t>（平成</w:t>
      </w:r>
      <w:r w:rsidR="00F4792C">
        <w:rPr>
          <w:rFonts w:hint="eastAsia"/>
        </w:rPr>
        <w:t>29</w:t>
      </w:r>
      <w:r w:rsidR="00F4792C">
        <w:rPr>
          <w:rFonts w:hint="eastAsia"/>
        </w:rPr>
        <w:t>）</w:t>
      </w:r>
      <w:r w:rsidR="00424FBD" w:rsidRPr="00424FBD">
        <w:rPr>
          <w:rFonts w:hint="eastAsia"/>
        </w:rPr>
        <w:t>年</w:t>
      </w:r>
      <w:r w:rsidR="00424FBD" w:rsidRPr="00424FBD">
        <w:rPr>
          <w:rFonts w:hint="eastAsia"/>
        </w:rPr>
        <w:t>8</w:t>
      </w:r>
      <w:r w:rsidR="00424FBD" w:rsidRPr="00424FBD">
        <w:rPr>
          <w:rFonts w:hint="eastAsia"/>
        </w:rPr>
        <w:t>月時点で</w:t>
      </w:r>
      <w:r w:rsidR="00E2503F">
        <w:rPr>
          <w:rFonts w:hint="eastAsia"/>
        </w:rPr>
        <w:t>156</w:t>
      </w:r>
      <w:r w:rsidR="00424FBD">
        <w:rPr>
          <w:rFonts w:hint="eastAsia"/>
        </w:rPr>
        <w:t>人、</w:t>
      </w:r>
      <w:r>
        <w:rPr>
          <w:rFonts w:hint="eastAsia"/>
        </w:rPr>
        <w:t>地方自治体に</w:t>
      </w:r>
      <w:r w:rsidR="00424FBD">
        <w:rPr>
          <w:rFonts w:hint="eastAsia"/>
        </w:rPr>
        <w:t>常勤する</w:t>
      </w:r>
      <w:r>
        <w:rPr>
          <w:rFonts w:hint="eastAsia"/>
        </w:rPr>
        <w:t>弁護士は</w:t>
      </w:r>
      <w:r w:rsidR="00FC237D">
        <w:rPr>
          <w:rFonts w:hint="eastAsia"/>
        </w:rPr>
        <w:t>201</w:t>
      </w:r>
      <w:r w:rsidR="00C209FD">
        <w:rPr>
          <w:rFonts w:hint="eastAsia"/>
        </w:rPr>
        <w:t>8</w:t>
      </w:r>
      <w:r w:rsidR="00F4792C">
        <w:rPr>
          <w:rFonts w:hint="eastAsia"/>
        </w:rPr>
        <w:t>（平成</w:t>
      </w:r>
      <w:r w:rsidR="00F4792C">
        <w:rPr>
          <w:rFonts w:hint="eastAsia"/>
        </w:rPr>
        <w:t>30</w:t>
      </w:r>
      <w:r w:rsidR="00F4792C">
        <w:rPr>
          <w:rFonts w:hint="eastAsia"/>
        </w:rPr>
        <w:t>）</w:t>
      </w:r>
      <w:r>
        <w:rPr>
          <w:rFonts w:hint="eastAsia"/>
        </w:rPr>
        <w:t>年</w:t>
      </w:r>
      <w:r w:rsidR="00C209FD">
        <w:rPr>
          <w:rFonts w:hint="eastAsia"/>
        </w:rPr>
        <w:t>2</w:t>
      </w:r>
      <w:r>
        <w:rPr>
          <w:rFonts w:hint="eastAsia"/>
        </w:rPr>
        <w:t>月時点で</w:t>
      </w:r>
      <w:r w:rsidR="00C209FD">
        <w:rPr>
          <w:rFonts w:hint="eastAsia"/>
        </w:rPr>
        <w:t>152</w:t>
      </w:r>
      <w:r>
        <w:rPr>
          <w:rFonts w:hint="eastAsia"/>
        </w:rPr>
        <w:t>人</w:t>
      </w:r>
      <w:r w:rsidR="00424FBD">
        <w:rPr>
          <w:rFonts w:hint="eastAsia"/>
        </w:rPr>
        <w:t>存在する</w:t>
      </w:r>
      <w:r>
        <w:rPr>
          <w:rFonts w:hint="eastAsia"/>
        </w:rPr>
        <w:t>（ちなみに､国家機関や地方自治体の中には職員の弁護士登録を認めていないところも多く､弁護士会非登録者も</w:t>
      </w:r>
      <w:r>
        <w:rPr>
          <w:rFonts w:hint="eastAsia"/>
        </w:rPr>
        <w:t>100</w:t>
      </w:r>
      <w:r>
        <w:rPr>
          <w:rFonts w:hint="eastAsia"/>
        </w:rPr>
        <w:t>人規模で存在する模様である）。</w:t>
      </w:r>
    </w:p>
    <w:p w:rsidR="002E3B01" w:rsidRDefault="002E3B01" w:rsidP="001053FE">
      <w:pPr>
        <w:ind w:firstLineChars="100" w:firstLine="202"/>
        <w:rPr>
          <w:rFonts w:hint="eastAsia"/>
        </w:rPr>
      </w:pPr>
      <w:r>
        <w:rPr>
          <w:rFonts w:hint="eastAsia"/>
        </w:rPr>
        <w:t>組織内弁護士が増加した理由としては､弁護士法改正だけでなく､組織側に弁護士雇用ニーズがあったことも挙げられる。代表的なニーズは以下のとおりである。</w:t>
      </w:r>
    </w:p>
    <w:p w:rsidR="001053FE" w:rsidRDefault="00F4792C" w:rsidP="001053FE">
      <w:pPr>
        <w:rPr>
          <w:b/>
        </w:rPr>
      </w:pPr>
      <w:r w:rsidRPr="001053FE">
        <w:rPr>
          <w:rFonts w:hint="eastAsia"/>
          <w:b/>
        </w:rPr>
        <w:t>ア</w:t>
      </w:r>
      <w:r w:rsidR="001053FE" w:rsidRPr="001053FE">
        <w:rPr>
          <w:rFonts w:hint="eastAsia"/>
          <w:b/>
        </w:rPr>
        <w:t xml:space="preserve">　</w:t>
      </w:r>
      <w:r w:rsidR="002E3B01" w:rsidRPr="001053FE">
        <w:rPr>
          <w:rFonts w:hint="eastAsia"/>
          <w:b/>
        </w:rPr>
        <w:t>コンプライアンス</w:t>
      </w:r>
      <w:r w:rsidR="000C3597" w:rsidRPr="001053FE">
        <w:rPr>
          <w:rFonts w:hint="eastAsia"/>
          <w:b/>
        </w:rPr>
        <w:t>・危機管理</w:t>
      </w:r>
      <w:r w:rsidR="002E3B01" w:rsidRPr="001053FE">
        <w:rPr>
          <w:rFonts w:hint="eastAsia"/>
          <w:b/>
        </w:rPr>
        <w:t>対応</w:t>
      </w:r>
    </w:p>
    <w:p w:rsidR="002E3B01" w:rsidRPr="001053FE" w:rsidRDefault="002E3B01" w:rsidP="001053FE">
      <w:pPr>
        <w:rPr>
          <w:rFonts w:hint="eastAsia"/>
          <w:b/>
        </w:rPr>
      </w:pPr>
      <w:r>
        <w:rPr>
          <w:rFonts w:hint="eastAsia"/>
        </w:rPr>
        <w:t xml:space="preserve">　弁護士法改正当時､社会的には企業不祥事､いわゆるコンプライアンス問題が盛んに取り上げられ､企業側</w:t>
      </w:r>
      <w:r w:rsidR="002D2C1C">
        <w:rPr>
          <w:rFonts w:hint="eastAsia"/>
        </w:rPr>
        <w:t>には</w:t>
      </w:r>
      <w:r>
        <w:rPr>
          <w:rFonts w:hint="eastAsia"/>
        </w:rPr>
        <w:t>組織の健全な運営に対するニーズが高まった。組織内弁護士の増加は､当時のこのような企業側のニーズに応えた結果といえよう。</w:t>
      </w:r>
      <w:r w:rsidR="002D2C1C">
        <w:rPr>
          <w:rFonts w:hint="eastAsia"/>
        </w:rPr>
        <w:t>最近、</w:t>
      </w:r>
      <w:r w:rsidR="00CA3039">
        <w:rPr>
          <w:rFonts w:hint="eastAsia"/>
        </w:rPr>
        <w:t>不正会計やデータ改ざんといった企業不祥事</w:t>
      </w:r>
      <w:r w:rsidR="002D2C1C" w:rsidRPr="002D2C1C">
        <w:rPr>
          <w:rFonts w:hint="eastAsia"/>
        </w:rPr>
        <w:t>が世間の耳目を集めていることから、</w:t>
      </w:r>
      <w:r w:rsidR="00CA3039">
        <w:rPr>
          <w:rFonts w:hint="eastAsia"/>
        </w:rPr>
        <w:t>コンプライアンス</w:t>
      </w:r>
      <w:r w:rsidR="000C3597">
        <w:rPr>
          <w:rFonts w:hint="eastAsia"/>
        </w:rPr>
        <w:t>・危機管理</w:t>
      </w:r>
      <w:r w:rsidR="00CA3039">
        <w:rPr>
          <w:rFonts w:hint="eastAsia"/>
        </w:rPr>
        <w:t>対応</w:t>
      </w:r>
      <w:r w:rsidR="002D2C1C">
        <w:rPr>
          <w:rFonts w:hint="eastAsia"/>
        </w:rPr>
        <w:t>の</w:t>
      </w:r>
      <w:r w:rsidR="002D2C1C" w:rsidRPr="002D2C1C">
        <w:rPr>
          <w:rFonts w:hint="eastAsia"/>
        </w:rPr>
        <w:t>ニーズは</w:t>
      </w:r>
      <w:r w:rsidR="008E775D">
        <w:rPr>
          <w:rFonts w:hint="eastAsia"/>
        </w:rPr>
        <w:t>再び</w:t>
      </w:r>
      <w:r w:rsidR="002D2C1C" w:rsidRPr="002D2C1C">
        <w:rPr>
          <w:rFonts w:hint="eastAsia"/>
        </w:rPr>
        <w:t>高まっているものと思われ</w:t>
      </w:r>
      <w:r w:rsidR="008E775D">
        <w:rPr>
          <w:rFonts w:hint="eastAsia"/>
        </w:rPr>
        <w:t>る。</w:t>
      </w:r>
    </w:p>
    <w:p w:rsidR="001053FE" w:rsidRPr="001053FE" w:rsidRDefault="00F4792C" w:rsidP="001053FE">
      <w:pPr>
        <w:rPr>
          <w:b/>
        </w:rPr>
      </w:pPr>
      <w:r w:rsidRPr="001053FE">
        <w:rPr>
          <w:rFonts w:hint="eastAsia"/>
          <w:b/>
        </w:rPr>
        <w:t>イ</w:t>
      </w:r>
      <w:r w:rsidR="001053FE" w:rsidRPr="001053FE">
        <w:rPr>
          <w:rFonts w:hint="eastAsia"/>
          <w:b/>
        </w:rPr>
        <w:t xml:space="preserve">　</w:t>
      </w:r>
      <w:r w:rsidR="002E3B01" w:rsidRPr="001053FE">
        <w:rPr>
          <w:rFonts w:hint="eastAsia"/>
          <w:b/>
        </w:rPr>
        <w:t>ビジネス法務機能強化</w:t>
      </w:r>
    </w:p>
    <w:p w:rsidR="002E3B01" w:rsidRDefault="002E3B01" w:rsidP="001053FE">
      <w:pPr>
        <w:rPr>
          <w:rFonts w:hint="eastAsia"/>
        </w:rPr>
      </w:pPr>
      <w:r>
        <w:rPr>
          <w:rFonts w:hint="eastAsia"/>
        </w:rPr>
        <w:t xml:space="preserve">　企業が弁護士を雇用した目的としては､国内経済の長期低迷に伴うグローバル化対応といった､ビジネス法務機能強化も挙げられる。コンプライアンスブームが落ち着い</w:t>
      </w:r>
      <w:r w:rsidR="00CA3039">
        <w:rPr>
          <w:rFonts w:hint="eastAsia"/>
        </w:rPr>
        <w:t>てい</w:t>
      </w:r>
      <w:r>
        <w:rPr>
          <w:rFonts w:hint="eastAsia"/>
        </w:rPr>
        <w:t>た</w:t>
      </w:r>
      <w:r w:rsidR="008E775D">
        <w:rPr>
          <w:rFonts w:hint="eastAsia"/>
        </w:rPr>
        <w:t>時期（概ね景気低迷期と一致する）</w:t>
      </w:r>
      <w:r>
        <w:rPr>
          <w:rFonts w:hint="eastAsia"/>
        </w:rPr>
        <w:t>は､コンプライアンス問題対応よりもビジネス法務機能強化を目的としたニーズの方が高</w:t>
      </w:r>
      <w:r w:rsidR="008E775D">
        <w:rPr>
          <w:rFonts w:hint="eastAsia"/>
        </w:rPr>
        <w:t>かった</w:t>
      </w:r>
      <w:r>
        <w:rPr>
          <w:rFonts w:hint="eastAsia"/>
        </w:rPr>
        <w:t>ものと思われる。</w:t>
      </w:r>
      <w:r w:rsidR="00A52BA3">
        <w:rPr>
          <w:rFonts w:hint="eastAsia"/>
        </w:rPr>
        <w:t>なお、</w:t>
      </w:r>
      <w:r w:rsidR="00864A84">
        <w:rPr>
          <w:rFonts w:hint="eastAsia"/>
        </w:rPr>
        <w:t>ビジネス</w:t>
      </w:r>
      <w:r w:rsidR="001508CE">
        <w:rPr>
          <w:rFonts w:hint="eastAsia"/>
        </w:rPr>
        <w:t>法務中心の大型法律事務所から企業内弁護士に転職する事例もここ数年で急増している。</w:t>
      </w:r>
    </w:p>
    <w:p w:rsidR="002E3B01" w:rsidRPr="001053FE" w:rsidRDefault="00F4792C" w:rsidP="001053FE">
      <w:pPr>
        <w:rPr>
          <w:rFonts w:hint="eastAsia"/>
          <w:b/>
        </w:rPr>
      </w:pPr>
      <w:r w:rsidRPr="001053FE">
        <w:rPr>
          <w:rFonts w:hint="eastAsia"/>
          <w:b/>
        </w:rPr>
        <w:t>ウ</w:t>
      </w:r>
      <w:r w:rsidR="001053FE" w:rsidRPr="001053FE">
        <w:rPr>
          <w:rFonts w:hint="eastAsia"/>
          <w:b/>
        </w:rPr>
        <w:t xml:space="preserve">　</w:t>
      </w:r>
      <w:r w:rsidR="009D21D7" w:rsidRPr="001053FE">
        <w:rPr>
          <w:rFonts w:hint="eastAsia"/>
          <w:b/>
        </w:rPr>
        <w:t>法的リスク</w:t>
      </w:r>
      <w:r w:rsidR="00480404" w:rsidRPr="001053FE">
        <w:rPr>
          <w:rFonts w:hint="eastAsia"/>
          <w:b/>
        </w:rPr>
        <w:t>の</w:t>
      </w:r>
      <w:r w:rsidR="009D21D7" w:rsidRPr="001053FE">
        <w:rPr>
          <w:rFonts w:hint="eastAsia"/>
          <w:b/>
        </w:rPr>
        <w:t>管理、</w:t>
      </w:r>
      <w:r w:rsidR="002E3B01" w:rsidRPr="001053FE">
        <w:rPr>
          <w:rFonts w:hint="eastAsia"/>
          <w:b/>
        </w:rPr>
        <w:t>対応</w:t>
      </w:r>
    </w:p>
    <w:p w:rsidR="009D21D7" w:rsidRDefault="009D21D7" w:rsidP="001053FE">
      <w:pPr>
        <w:ind w:firstLineChars="100" w:firstLine="202"/>
        <w:rPr>
          <w:rFonts w:hint="eastAsia"/>
        </w:rPr>
      </w:pPr>
      <w:r>
        <w:rPr>
          <w:rFonts w:hint="eastAsia"/>
        </w:rPr>
        <w:t>紛争の回避を目的とした法的リスク管理</w:t>
      </w:r>
      <w:r w:rsidR="00480404">
        <w:rPr>
          <w:rFonts w:hint="eastAsia"/>
        </w:rPr>
        <w:t>や、紛争に発展した際の対応</w:t>
      </w:r>
      <w:r>
        <w:rPr>
          <w:rFonts w:hint="eastAsia"/>
        </w:rPr>
        <w:t>は、組織の法務部門が担う代表的な業務であり、特に一定の業務経験を積んだ弁護士は、即戦力としての期待を</w:t>
      </w:r>
      <w:r w:rsidR="00480404">
        <w:rPr>
          <w:rFonts w:hint="eastAsia"/>
        </w:rPr>
        <w:t>負って</w:t>
      </w:r>
      <w:r>
        <w:rPr>
          <w:rFonts w:hint="eastAsia"/>
        </w:rPr>
        <w:t>採用される例が多い。</w:t>
      </w:r>
    </w:p>
    <w:p w:rsidR="002E3B01" w:rsidRDefault="009D21D7" w:rsidP="001053FE">
      <w:pPr>
        <w:ind w:firstLineChars="100" w:firstLine="202"/>
        <w:rPr>
          <w:rFonts w:hint="eastAsia"/>
        </w:rPr>
      </w:pPr>
      <w:r>
        <w:rPr>
          <w:rFonts w:hint="eastAsia"/>
        </w:rPr>
        <w:t>また</w:t>
      </w:r>
      <w:r w:rsidR="002E3B01">
        <w:rPr>
          <w:rFonts w:hint="eastAsia"/>
        </w:rPr>
        <w:t>一部の企業</w:t>
      </w:r>
      <w:r w:rsidR="00480404">
        <w:rPr>
          <w:rFonts w:hint="eastAsia"/>
        </w:rPr>
        <w:t>で</w:t>
      </w:r>
      <w:r w:rsidR="002E3B01">
        <w:rPr>
          <w:rFonts w:hint="eastAsia"/>
        </w:rPr>
        <w:t>は訴訟の内製化を主目的</w:t>
      </w:r>
      <w:r w:rsidR="00480404">
        <w:rPr>
          <w:rFonts w:hint="eastAsia"/>
        </w:rPr>
        <w:t>として</w:t>
      </w:r>
      <w:r w:rsidR="002E3B01">
        <w:rPr>
          <w:rFonts w:hint="eastAsia"/>
        </w:rPr>
        <w:t>弁護士を雇用した</w:t>
      </w:r>
      <w:r w:rsidR="00480404">
        <w:rPr>
          <w:rFonts w:hint="eastAsia"/>
        </w:rPr>
        <w:t>例</w:t>
      </w:r>
      <w:r w:rsidR="002E3B01">
        <w:rPr>
          <w:rFonts w:hint="eastAsia"/>
        </w:rPr>
        <w:t>もみられる。ただし日本組織内弁護士協会のアンケートによれば､所属組織から訴訟代理権を与えられたことのある弁護士は</w:t>
      </w:r>
      <w:r w:rsidR="002E3B01">
        <w:rPr>
          <w:rFonts w:hint="eastAsia"/>
        </w:rPr>
        <w:t>3</w:t>
      </w:r>
      <w:r w:rsidR="002E3B01">
        <w:rPr>
          <w:rFonts w:hint="eastAsia"/>
        </w:rPr>
        <w:t>割弱ということであり､</w:t>
      </w:r>
      <w:r w:rsidR="00480404">
        <w:rPr>
          <w:rFonts w:hint="eastAsia"/>
        </w:rPr>
        <w:t>訴訟代理人としての活動のニーズは、その他のニーズと</w:t>
      </w:r>
      <w:r w:rsidR="002E3B01">
        <w:rPr>
          <w:rFonts w:hint="eastAsia"/>
        </w:rPr>
        <w:t>比べれば少ないものと思われる。</w:t>
      </w:r>
    </w:p>
    <w:p w:rsidR="00A52BA3" w:rsidRDefault="001508CE" w:rsidP="001053FE">
      <w:pPr>
        <w:ind w:firstLineChars="100" w:firstLine="202"/>
        <w:rPr>
          <w:rFonts w:hint="eastAsia"/>
        </w:rPr>
      </w:pPr>
      <w:r>
        <w:rPr>
          <w:rFonts w:hint="eastAsia"/>
        </w:rPr>
        <w:t>また</w:t>
      </w:r>
      <w:r w:rsidRPr="001508CE">
        <w:rPr>
          <w:rFonts w:hint="eastAsia"/>
        </w:rPr>
        <w:t>、最近の傾向として、</w:t>
      </w:r>
      <w:r w:rsidR="002A615D">
        <w:rPr>
          <w:rFonts w:hint="eastAsia"/>
        </w:rPr>
        <w:t>弁護士雇用ニーズがあった訳ではなく</w:t>
      </w:r>
      <w:r w:rsidRPr="001508CE">
        <w:rPr>
          <w:rFonts w:hint="eastAsia"/>
        </w:rPr>
        <w:t>「中途採用者がたまたま弁護士であった」という</w:t>
      </w:r>
      <w:r w:rsidR="002A615D">
        <w:rPr>
          <w:rFonts w:hint="eastAsia"/>
        </w:rPr>
        <w:t>ケースも</w:t>
      </w:r>
      <w:r w:rsidR="00480404">
        <w:rPr>
          <w:rFonts w:hint="eastAsia"/>
        </w:rPr>
        <w:t>まま見受けられる。</w:t>
      </w:r>
    </w:p>
    <w:p w:rsidR="002E3B01" w:rsidRPr="00A52BA3" w:rsidRDefault="002E3B01">
      <w:pPr>
        <w:rPr>
          <w:rFonts w:hint="eastAsia"/>
        </w:rPr>
      </w:pPr>
    </w:p>
    <w:p w:rsidR="002E3B01" w:rsidRPr="001053FE" w:rsidRDefault="002E3B01">
      <w:pPr>
        <w:rPr>
          <w:rFonts w:hint="eastAsia"/>
          <w:b/>
          <w:sz w:val="24"/>
        </w:rPr>
      </w:pPr>
      <w:r w:rsidRPr="001053FE">
        <w:rPr>
          <w:rFonts w:hint="eastAsia"/>
          <w:b/>
          <w:sz w:val="24"/>
        </w:rPr>
        <w:t>（２）組織内弁護士の抱える</w:t>
      </w:r>
      <w:r w:rsidR="001A5E33" w:rsidRPr="001053FE">
        <w:rPr>
          <w:rFonts w:hint="eastAsia"/>
          <w:b/>
          <w:sz w:val="24"/>
        </w:rPr>
        <w:t>問題</w:t>
      </w:r>
    </w:p>
    <w:p w:rsidR="002E3B01" w:rsidRDefault="002E3B01" w:rsidP="001053FE">
      <w:pPr>
        <w:pStyle w:val="2"/>
        <w:ind w:leftChars="0" w:left="0" w:firstLine="202"/>
        <w:rPr>
          <w:rFonts w:hint="eastAsia"/>
        </w:rPr>
      </w:pPr>
      <w:r>
        <w:rPr>
          <w:rFonts w:hint="eastAsia"/>
        </w:rPr>
        <w:t>従業員は業務について雇用主の指示命令に従うことが原則であり､そのことから生じる諸問題が､組織内弁護士の増加に伴い浮上している。代表的な問題を以下に挙げる。</w:t>
      </w:r>
    </w:p>
    <w:p w:rsidR="002E3B01" w:rsidRPr="001053FE" w:rsidRDefault="00F4792C" w:rsidP="001053FE">
      <w:pPr>
        <w:rPr>
          <w:rFonts w:hint="eastAsia"/>
          <w:b/>
        </w:rPr>
      </w:pPr>
      <w:r w:rsidRPr="001053FE">
        <w:rPr>
          <w:rFonts w:hint="eastAsia"/>
          <w:b/>
        </w:rPr>
        <w:t>ア</w:t>
      </w:r>
      <w:r w:rsidR="001053FE" w:rsidRPr="001053FE">
        <w:rPr>
          <w:rFonts w:hint="eastAsia"/>
          <w:b/>
        </w:rPr>
        <w:t xml:space="preserve">　</w:t>
      </w:r>
      <w:r w:rsidR="002E3B01" w:rsidRPr="001053FE">
        <w:rPr>
          <w:rFonts w:hint="eastAsia"/>
          <w:b/>
        </w:rPr>
        <w:t>弁護士法・弁護士職務基本規程との関係</w:t>
      </w:r>
    </w:p>
    <w:p w:rsidR="001053FE" w:rsidRDefault="002E3B01" w:rsidP="001053FE">
      <w:pPr>
        <w:ind w:firstLineChars="100" w:firstLine="202"/>
      </w:pPr>
      <w:r>
        <w:rPr>
          <w:rFonts w:hint="eastAsia"/>
        </w:rPr>
        <w:t>例えば､組織内弁護士が､弁護士としての能力を買われて所属組織から子会社や顧客に対する法務サービスを命じられることがあり得る</w:t>
      </w:r>
      <w:r w:rsidR="000C3597">
        <w:rPr>
          <w:rFonts w:hint="eastAsia"/>
        </w:rPr>
        <w:t>が、</w:t>
      </w:r>
      <w:r>
        <w:rPr>
          <w:rFonts w:hint="eastAsia"/>
        </w:rPr>
        <w:t>これに応じると､所属組織が弁護士法</w:t>
      </w:r>
      <w:r>
        <w:rPr>
          <w:rFonts w:hint="eastAsia"/>
        </w:rPr>
        <w:t>72</w:t>
      </w:r>
      <w:r>
        <w:rPr>
          <w:rFonts w:hint="eastAsia"/>
        </w:rPr>
        <w:t>条（非弁行為の禁止）</w:t>
      </w:r>
      <w:r>
        <w:rPr>
          <w:rFonts w:hint="eastAsia"/>
        </w:rPr>
        <w:lastRenderedPageBreak/>
        <w:t>違反を問われ､組織内弁護士も共犯者となりかねない。（これについては､「同条の『法律事務』には事件性が必要」という解釈から法務省が一部許容する見解を示しているが､「事件性不要説」を前提としている日弁連の立場と相容れない。）</w:t>
      </w:r>
    </w:p>
    <w:p w:rsidR="002E3B01" w:rsidRDefault="002E3B01" w:rsidP="001053FE">
      <w:pPr>
        <w:ind w:firstLineChars="100" w:firstLine="202"/>
        <w:rPr>
          <w:rFonts w:hint="eastAsia"/>
        </w:rPr>
      </w:pPr>
      <w:r>
        <w:rPr>
          <w:rFonts w:hint="eastAsia"/>
        </w:rPr>
        <w:t>あるいは､組織内弁護士であっても､転勤や一時的な他の事業所での勤務を命じられ得る。都道府県をまたぐ転勤等の場合､登録替えをしなければ弁護士法</w:t>
      </w:r>
      <w:r>
        <w:rPr>
          <w:rFonts w:hint="eastAsia"/>
        </w:rPr>
        <w:t>21</w:t>
      </w:r>
      <w:r>
        <w:rPr>
          <w:rFonts w:hint="eastAsia"/>
        </w:rPr>
        <w:t>条（法律事務所の届出義務）違反を問われかねない。</w:t>
      </w:r>
    </w:p>
    <w:p w:rsidR="002E3B01" w:rsidRPr="001053FE" w:rsidRDefault="00F4792C" w:rsidP="001053FE">
      <w:pPr>
        <w:rPr>
          <w:rFonts w:hint="eastAsia"/>
          <w:b/>
        </w:rPr>
      </w:pPr>
      <w:r w:rsidRPr="001053FE">
        <w:rPr>
          <w:rFonts w:hint="eastAsia"/>
          <w:b/>
        </w:rPr>
        <w:t>イ</w:t>
      </w:r>
      <w:r w:rsidR="001053FE" w:rsidRPr="001053FE">
        <w:rPr>
          <w:rFonts w:hint="eastAsia"/>
          <w:b/>
        </w:rPr>
        <w:t xml:space="preserve">　</w:t>
      </w:r>
      <w:r w:rsidR="002E3B01" w:rsidRPr="001053FE">
        <w:rPr>
          <w:rFonts w:hint="eastAsia"/>
          <w:b/>
        </w:rPr>
        <w:t>日弁連・弁護士会会規との関係</w:t>
      </w:r>
    </w:p>
    <w:p w:rsidR="002E3B01" w:rsidRDefault="002E3B01" w:rsidP="001053FE">
      <w:pPr>
        <w:pStyle w:val="a3"/>
        <w:ind w:leftChars="0" w:left="0"/>
        <w:rPr>
          <w:rFonts w:hint="eastAsia"/>
        </w:rPr>
      </w:pPr>
      <w:r>
        <w:rPr>
          <w:rFonts w:hint="eastAsia"/>
        </w:rPr>
        <w:t xml:space="preserve">　公務員は言うに及ばず､民間企業もその殆どが従業員に対して兼業を禁じている。東京弁護士会では法律相談研修を新規登録者の研修項目として定めており､また登録</w:t>
      </w:r>
      <w:r w:rsidR="00BC4907">
        <w:rPr>
          <w:rFonts w:hint="eastAsia"/>
        </w:rPr>
        <w:t>2</w:t>
      </w:r>
      <w:r>
        <w:rPr>
          <w:rFonts w:hint="eastAsia"/>
        </w:rPr>
        <w:t>年目以降も会務活動等の公益活動を義務付けているが､これが兼業禁止規定に抵触しないか､所属組織と組織内弁護士との間でしばしば問題となる。</w:t>
      </w:r>
    </w:p>
    <w:p w:rsidR="002E3B01" w:rsidRDefault="002E3B01" w:rsidP="001053FE">
      <w:pPr>
        <w:pStyle w:val="2"/>
        <w:ind w:leftChars="0" w:left="0" w:firstLine="202"/>
        <w:rPr>
          <w:rFonts w:hint="eastAsia"/>
        </w:rPr>
      </w:pPr>
      <w:r>
        <w:rPr>
          <w:rFonts w:hint="eastAsia"/>
        </w:rPr>
        <w:t>その他､所属組織と組織内弁護士との間で生じる問題として､弁護士会費負担や就業時間中の会務活動の扱いといったものも挙げられる。</w:t>
      </w:r>
    </w:p>
    <w:p w:rsidR="002E3B01" w:rsidRDefault="002E3B01">
      <w:pPr>
        <w:rPr>
          <w:rFonts w:hint="eastAsia"/>
        </w:rPr>
      </w:pPr>
    </w:p>
    <w:p w:rsidR="002E3B01" w:rsidRPr="001053FE" w:rsidRDefault="002E3B01">
      <w:pPr>
        <w:rPr>
          <w:rFonts w:hint="eastAsia"/>
          <w:b/>
          <w:sz w:val="24"/>
        </w:rPr>
      </w:pPr>
      <w:r w:rsidRPr="001053FE">
        <w:rPr>
          <w:rFonts w:hint="eastAsia"/>
          <w:b/>
          <w:sz w:val="24"/>
        </w:rPr>
        <w:t>（３）今後の</w:t>
      </w:r>
      <w:r w:rsidR="001A5E33" w:rsidRPr="001053FE">
        <w:rPr>
          <w:rFonts w:hint="eastAsia"/>
          <w:b/>
          <w:sz w:val="24"/>
        </w:rPr>
        <w:t>課題</w:t>
      </w:r>
    </w:p>
    <w:p w:rsidR="002E3B01" w:rsidRPr="001053FE" w:rsidRDefault="00F4792C" w:rsidP="001053FE">
      <w:pPr>
        <w:rPr>
          <w:rFonts w:hint="eastAsia"/>
          <w:b/>
        </w:rPr>
      </w:pPr>
      <w:r w:rsidRPr="001053FE">
        <w:rPr>
          <w:rFonts w:hint="eastAsia"/>
          <w:b/>
        </w:rPr>
        <w:t>ア</w:t>
      </w:r>
      <w:r w:rsidR="001053FE" w:rsidRPr="001053FE">
        <w:rPr>
          <w:rFonts w:hint="eastAsia"/>
          <w:b/>
        </w:rPr>
        <w:t xml:space="preserve">　</w:t>
      </w:r>
      <w:r w:rsidR="002E3B01" w:rsidRPr="001053FE">
        <w:rPr>
          <w:rFonts w:hint="eastAsia"/>
          <w:b/>
        </w:rPr>
        <w:t>組織内弁護士の拡充</w:t>
      </w:r>
      <w:r w:rsidR="008E775D" w:rsidRPr="001053FE">
        <w:rPr>
          <w:rFonts w:hint="eastAsia"/>
          <w:b/>
        </w:rPr>
        <w:t>のための方向性</w:t>
      </w:r>
    </w:p>
    <w:p w:rsidR="001053FE" w:rsidRDefault="002E3B01" w:rsidP="001053FE">
      <w:pPr>
        <w:pStyle w:val="a3"/>
        <w:ind w:leftChars="0" w:left="0"/>
      </w:pPr>
      <w:r>
        <w:rPr>
          <w:rFonts w:hint="eastAsia"/>
        </w:rPr>
        <w:t xml:space="preserve">　</w:t>
      </w:r>
      <w:r w:rsidR="00440958">
        <w:rPr>
          <w:rFonts w:hint="eastAsia"/>
        </w:rPr>
        <w:t>最近の</w:t>
      </w:r>
      <w:r w:rsidR="00440958" w:rsidRPr="00440958">
        <w:rPr>
          <w:rFonts w:hint="eastAsia"/>
        </w:rPr>
        <w:t>法曹養成制度改革連絡協議会</w:t>
      </w:r>
      <w:r w:rsidR="00440958">
        <w:rPr>
          <w:rFonts w:hint="eastAsia"/>
        </w:rPr>
        <w:t>の議論からも分かるとおり、</w:t>
      </w:r>
      <w:r>
        <w:rPr>
          <w:rFonts w:hint="eastAsia"/>
        </w:rPr>
        <w:t>司法制度改革審議会の意見書にある「弁護士の活動領域の拡大」の意義は未だ失われておらず､また現実問題として組織への雇用が弁護士の就職難に対する一定の受け皿ともなっている現状を見ても､組織内弁護士</w:t>
      </w:r>
      <w:r w:rsidR="008E775D">
        <w:rPr>
          <w:rFonts w:hint="eastAsia"/>
        </w:rPr>
        <w:t>の</w:t>
      </w:r>
      <w:r>
        <w:rPr>
          <w:rFonts w:hint="eastAsia"/>
        </w:rPr>
        <w:t>拡充</w:t>
      </w:r>
      <w:r w:rsidR="008E775D">
        <w:rPr>
          <w:rFonts w:hint="eastAsia"/>
        </w:rPr>
        <w:t>は</w:t>
      </w:r>
      <w:r w:rsidR="009C0913">
        <w:rPr>
          <w:rFonts w:hint="eastAsia"/>
        </w:rPr>
        <w:t>今後</w:t>
      </w:r>
      <w:r w:rsidR="006F075C">
        <w:rPr>
          <w:rFonts w:hint="eastAsia"/>
        </w:rPr>
        <w:t>更に</w:t>
      </w:r>
      <w:r w:rsidR="008E775D">
        <w:rPr>
          <w:rFonts w:hint="eastAsia"/>
        </w:rPr>
        <w:t>積極的に進める必要がある</w:t>
      </w:r>
      <w:r>
        <w:rPr>
          <w:rFonts w:hint="eastAsia"/>
        </w:rPr>
        <w:t>。</w:t>
      </w:r>
    </w:p>
    <w:p w:rsidR="00595F14" w:rsidRDefault="002E3B01" w:rsidP="001053FE">
      <w:pPr>
        <w:pStyle w:val="a3"/>
        <w:ind w:leftChars="0" w:left="0"/>
        <w:rPr>
          <w:rFonts w:hint="eastAsia"/>
        </w:rPr>
      </w:pPr>
      <w:r>
        <w:rPr>
          <w:rFonts w:hint="eastAsia"/>
        </w:rPr>
        <w:t xml:space="preserve">　組織内弁護士の拡充を図るため</w:t>
      </w:r>
      <w:r w:rsidR="008E775D" w:rsidRPr="008E775D">
        <w:rPr>
          <w:rFonts w:hint="eastAsia"/>
        </w:rPr>
        <w:t>の課題として</w:t>
      </w:r>
      <w:r w:rsidR="008E775D">
        <w:rPr>
          <w:rFonts w:hint="eastAsia"/>
        </w:rPr>
        <w:t>、かつて唱えられていたのは「弁護士の増員」であった。これは「企業や自治体には弁護士を雇用する潜在的</w:t>
      </w:r>
      <w:r w:rsidR="00B60767">
        <w:rPr>
          <w:rFonts w:hint="eastAsia"/>
        </w:rPr>
        <w:t>需要</w:t>
      </w:r>
      <w:r w:rsidR="008E775D">
        <w:rPr>
          <w:rFonts w:hint="eastAsia"/>
        </w:rPr>
        <w:t>があ</w:t>
      </w:r>
      <w:r w:rsidR="00B60767">
        <w:rPr>
          <w:rFonts w:hint="eastAsia"/>
        </w:rPr>
        <w:t>り、供給側がこれに応えることが最大の課題であ</w:t>
      </w:r>
      <w:r w:rsidR="008E775D">
        <w:rPr>
          <w:rFonts w:hint="eastAsia"/>
        </w:rPr>
        <w:t>る」</w:t>
      </w:r>
      <w:r w:rsidR="00B60767">
        <w:rPr>
          <w:rFonts w:hint="eastAsia"/>
        </w:rPr>
        <w:t>という考え方による。</w:t>
      </w:r>
      <w:r w:rsidR="008E775D">
        <w:rPr>
          <w:rFonts w:hint="eastAsia"/>
        </w:rPr>
        <w:t>しかし、</w:t>
      </w:r>
      <w:r w:rsidR="00E2503F">
        <w:rPr>
          <w:rFonts w:hint="eastAsia"/>
        </w:rPr>
        <w:t>2015</w:t>
      </w:r>
      <w:r w:rsidR="00F4792C">
        <w:rPr>
          <w:rFonts w:hint="eastAsia"/>
        </w:rPr>
        <w:t>（平成</w:t>
      </w:r>
      <w:r w:rsidR="00F4792C">
        <w:rPr>
          <w:rFonts w:hint="eastAsia"/>
        </w:rPr>
        <w:t>27</w:t>
      </w:r>
      <w:r w:rsidR="00F4792C">
        <w:rPr>
          <w:rFonts w:hint="eastAsia"/>
        </w:rPr>
        <w:t>）</w:t>
      </w:r>
      <w:r w:rsidR="00E2503F">
        <w:rPr>
          <w:rFonts w:hint="eastAsia"/>
        </w:rPr>
        <w:t>年の</w:t>
      </w:r>
      <w:r w:rsidR="00B60767">
        <w:rPr>
          <w:rFonts w:hint="eastAsia"/>
        </w:rPr>
        <w:t>法曹</w:t>
      </w:r>
      <w:r w:rsidR="00526284">
        <w:rPr>
          <w:rFonts w:hint="eastAsia"/>
        </w:rPr>
        <w:t>人口調査</w:t>
      </w:r>
      <w:r w:rsidR="00B60767">
        <w:rPr>
          <w:rFonts w:hint="eastAsia"/>
        </w:rPr>
        <w:t>報告書によれば、「法曹有資格者を採用して</w:t>
      </w:r>
      <w:r w:rsidR="00595F14">
        <w:rPr>
          <w:rFonts w:hint="eastAsia"/>
        </w:rPr>
        <w:t>いないし</w:t>
      </w:r>
      <w:r w:rsidR="00B60767">
        <w:rPr>
          <w:rFonts w:hint="eastAsia"/>
        </w:rPr>
        <w:t>、今後</w:t>
      </w:r>
      <w:r w:rsidR="00595F14">
        <w:rPr>
          <w:rFonts w:hint="eastAsia"/>
        </w:rPr>
        <w:t>も</w:t>
      </w:r>
      <w:r w:rsidR="00B60767">
        <w:rPr>
          <w:rFonts w:hint="eastAsia"/>
        </w:rPr>
        <w:t>採用</w:t>
      </w:r>
      <w:r w:rsidR="00595F14">
        <w:rPr>
          <w:rFonts w:hint="eastAsia"/>
        </w:rPr>
        <w:t>する</w:t>
      </w:r>
      <w:r w:rsidR="00B60767">
        <w:rPr>
          <w:rFonts w:hint="eastAsia"/>
        </w:rPr>
        <w:t>予定</w:t>
      </w:r>
      <w:r w:rsidR="00595F14">
        <w:rPr>
          <w:rFonts w:hint="eastAsia"/>
        </w:rPr>
        <w:t>は</w:t>
      </w:r>
      <w:r w:rsidR="00B60767">
        <w:rPr>
          <w:rFonts w:hint="eastAsia"/>
        </w:rPr>
        <w:t>ない」としている企業は大企業で</w:t>
      </w:r>
      <w:r w:rsidR="00B60767">
        <w:rPr>
          <w:rFonts w:hint="eastAsia"/>
        </w:rPr>
        <w:t>76%</w:t>
      </w:r>
      <w:r w:rsidR="00B60767">
        <w:rPr>
          <w:rFonts w:hint="eastAsia"/>
        </w:rPr>
        <w:t>、中小企業では</w:t>
      </w:r>
      <w:r w:rsidR="00B60767">
        <w:rPr>
          <w:rFonts w:hint="eastAsia"/>
        </w:rPr>
        <w:t>98%</w:t>
      </w:r>
      <w:r w:rsidR="00B60767">
        <w:rPr>
          <w:rFonts w:hint="eastAsia"/>
        </w:rPr>
        <w:t>を占め</w:t>
      </w:r>
      <w:r w:rsidR="00595F14">
        <w:rPr>
          <w:rFonts w:hint="eastAsia"/>
        </w:rPr>
        <w:t>る状況にあ</w:t>
      </w:r>
      <w:r w:rsidR="006F075C">
        <w:rPr>
          <w:rFonts w:hint="eastAsia"/>
        </w:rPr>
        <w:t>り、需要が供給に勝っているとは言い難い</w:t>
      </w:r>
      <w:r w:rsidR="00595F14">
        <w:rPr>
          <w:rFonts w:hint="eastAsia"/>
        </w:rPr>
        <w:t>。今後さらに組織内弁護士を拡充するには</w:t>
      </w:r>
      <w:r>
        <w:rPr>
          <w:rFonts w:hint="eastAsia"/>
        </w:rPr>
        <w:t>､弁護士</w:t>
      </w:r>
      <w:r w:rsidR="009C0913">
        <w:rPr>
          <w:rFonts w:hint="eastAsia"/>
        </w:rPr>
        <w:t>を単に増員することでは解決できず、むしろ</w:t>
      </w:r>
      <w:r>
        <w:rPr>
          <w:rFonts w:hint="eastAsia"/>
        </w:rPr>
        <w:t>組織のニーズと社会のニーズを的確に捉え､これに応える弁護士を提供していくことに力を注ぐべきである。</w:t>
      </w:r>
    </w:p>
    <w:p w:rsidR="002E3B01" w:rsidRDefault="002E3B01" w:rsidP="001053FE">
      <w:pPr>
        <w:ind w:firstLineChars="100" w:firstLine="202"/>
        <w:rPr>
          <w:rFonts w:hint="eastAsia"/>
        </w:rPr>
      </w:pPr>
      <w:r>
        <w:rPr>
          <w:rFonts w:hint="eastAsia"/>
        </w:rPr>
        <w:t>組織と社会の双方のニーズが合致する点を探ると､組織内弁護士を拡充する主目的は､（１）</w:t>
      </w:r>
      <w:r w:rsidR="00F4792C">
        <w:rPr>
          <w:rFonts w:hint="eastAsia"/>
        </w:rPr>
        <w:t>ア</w:t>
      </w:r>
      <w:r>
        <w:rPr>
          <w:rFonts w:hint="eastAsia"/>
        </w:rPr>
        <w:t>で述べた「組織の健全な運営」の要請に応えるため､ということになろう。これは司法制度改革審議会の意見書と共通するもので､組織内弁護士拡充のための各種施策は､まずはこの目的に沿う形で講じるべきである。</w:t>
      </w:r>
    </w:p>
    <w:p w:rsidR="002E3B01" w:rsidRDefault="002E3B01" w:rsidP="001053FE">
      <w:pPr>
        <w:ind w:firstLineChars="100" w:firstLine="202"/>
        <w:rPr>
          <w:rFonts w:hint="eastAsia"/>
        </w:rPr>
      </w:pPr>
      <w:r>
        <w:rPr>
          <w:rFonts w:hint="eastAsia"/>
        </w:rPr>
        <w:t>また､企業のニーズに重点を置くならば､（１）</w:t>
      </w:r>
      <w:r w:rsidR="00F4792C">
        <w:rPr>
          <w:rFonts w:hint="eastAsia"/>
        </w:rPr>
        <w:t>イ</w:t>
      </w:r>
      <w:r>
        <w:rPr>
          <w:rFonts w:hint="eastAsia"/>
        </w:rPr>
        <w:t>で述べた企業のビジネス法務機能強化に応えることも重要な目的となろう。</w:t>
      </w:r>
      <w:r w:rsidR="0097471B" w:rsidRPr="0097471B">
        <w:rPr>
          <w:rFonts w:hint="eastAsia"/>
        </w:rPr>
        <w:t>グローバル化対応の視点から</w:t>
      </w:r>
      <w:r w:rsidR="0097471B">
        <w:rPr>
          <w:rFonts w:hint="eastAsia"/>
        </w:rPr>
        <w:t>は、語学力に長けた弁護士に対するニーズは特に高いといえよう。</w:t>
      </w:r>
    </w:p>
    <w:p w:rsidR="002E3B01" w:rsidRPr="001053FE" w:rsidRDefault="00F4792C" w:rsidP="001053FE">
      <w:pPr>
        <w:rPr>
          <w:rFonts w:hint="eastAsia"/>
          <w:b/>
        </w:rPr>
      </w:pPr>
      <w:r w:rsidRPr="001053FE">
        <w:rPr>
          <w:rFonts w:hint="eastAsia"/>
          <w:b/>
        </w:rPr>
        <w:t>イ</w:t>
      </w:r>
      <w:r w:rsidR="001053FE" w:rsidRPr="001053FE">
        <w:rPr>
          <w:rFonts w:hint="eastAsia"/>
          <w:b/>
        </w:rPr>
        <w:t xml:space="preserve">　</w:t>
      </w:r>
      <w:r w:rsidR="002E3B01" w:rsidRPr="001053FE">
        <w:rPr>
          <w:rFonts w:hint="eastAsia"/>
          <w:b/>
        </w:rPr>
        <w:t>組織内弁護士拡充に向けての</w:t>
      </w:r>
      <w:r w:rsidR="001A5E33" w:rsidRPr="001053FE">
        <w:rPr>
          <w:rFonts w:hint="eastAsia"/>
          <w:b/>
        </w:rPr>
        <w:t>課題</w:t>
      </w:r>
    </w:p>
    <w:p w:rsidR="001053FE" w:rsidRDefault="002E3B01" w:rsidP="001053FE">
      <w:pPr>
        <w:rPr>
          <w:b/>
        </w:rPr>
      </w:pPr>
      <w:r w:rsidRPr="001053FE">
        <w:rPr>
          <w:rFonts w:hint="eastAsia"/>
          <w:b/>
        </w:rPr>
        <w:t>（ア）弁護士の品位維持・向上</w:t>
      </w:r>
    </w:p>
    <w:p w:rsidR="002E3B01" w:rsidRPr="001053FE" w:rsidRDefault="002E3B01" w:rsidP="001053FE">
      <w:pPr>
        <w:rPr>
          <w:rFonts w:hint="eastAsia"/>
          <w:b/>
        </w:rPr>
      </w:pPr>
      <w:r>
        <w:rPr>
          <w:rFonts w:hint="eastAsia"/>
        </w:rPr>
        <w:t xml:space="preserve">　組織に対し､弁護士を雇用することが組織の健全な運営に資すると思わせるためには､まずは弁護士そのものの健全性を示す必要がある。</w:t>
      </w:r>
    </w:p>
    <w:p w:rsidR="002E3B01" w:rsidRDefault="002E3B01" w:rsidP="001053FE">
      <w:pPr>
        <w:rPr>
          <w:rFonts w:hint="eastAsia"/>
        </w:rPr>
      </w:pPr>
      <w:r>
        <w:rPr>
          <w:rFonts w:hint="eastAsia"/>
        </w:rPr>
        <w:t xml:space="preserve">　片や､昨今の弁護士による不祥事は､弁護士の品位を貶めるものであって､このような事が繰り返されては組織内弁護士に限らず弁護士の活動領域拡大は覚束ない。不祥事の再発防止と弁護士に対する信頼の回復は喫緊の課題といえよう。</w:t>
      </w:r>
    </w:p>
    <w:p w:rsidR="001053FE" w:rsidRDefault="00B92885" w:rsidP="001053FE">
      <w:pPr>
        <w:rPr>
          <w:b/>
        </w:rPr>
      </w:pPr>
      <w:r w:rsidRPr="001053FE">
        <w:rPr>
          <w:rFonts w:hint="eastAsia"/>
          <w:b/>
        </w:rPr>
        <w:lastRenderedPageBreak/>
        <w:t>（イ）企業や公的機関にとって有用な弁護士の育成</w:t>
      </w:r>
    </w:p>
    <w:p w:rsidR="00B92885" w:rsidRPr="001053FE" w:rsidRDefault="00B92885" w:rsidP="001053FE">
      <w:pPr>
        <w:rPr>
          <w:rFonts w:hint="eastAsia"/>
          <w:b/>
        </w:rPr>
      </w:pPr>
      <w:r>
        <w:rPr>
          <w:rFonts w:hint="eastAsia"/>
        </w:rPr>
        <w:t xml:space="preserve">　</w:t>
      </w:r>
      <w:r w:rsidR="001A5E33">
        <w:rPr>
          <w:rFonts w:hint="eastAsia"/>
        </w:rPr>
        <w:t>（１）で</w:t>
      </w:r>
      <w:r w:rsidR="00404525">
        <w:rPr>
          <w:rFonts w:hint="eastAsia"/>
        </w:rPr>
        <w:t>論じた</w:t>
      </w:r>
      <w:r w:rsidR="006E4EBE">
        <w:rPr>
          <w:rFonts w:hint="eastAsia"/>
        </w:rPr>
        <w:t>とおり、</w:t>
      </w:r>
      <w:r>
        <w:rPr>
          <w:rFonts w:hint="eastAsia"/>
        </w:rPr>
        <w:t>企業や公的機関にとっては、</w:t>
      </w:r>
      <w:r w:rsidR="000937B5">
        <w:rPr>
          <w:rFonts w:hint="eastAsia"/>
        </w:rPr>
        <w:t>所属者</w:t>
      </w:r>
      <w:r w:rsidR="006E4EBE">
        <w:rPr>
          <w:rFonts w:hint="eastAsia"/>
        </w:rPr>
        <w:t>に訴訟代理人を任せるインセンティブはそれほど大きくなく、組織内弁護士に対しては</w:t>
      </w:r>
      <w:r w:rsidR="006E6D91">
        <w:rPr>
          <w:rFonts w:hint="eastAsia"/>
        </w:rPr>
        <w:t>「訴訟技術」よりも</w:t>
      </w:r>
      <w:r w:rsidR="006E4EBE">
        <w:rPr>
          <w:rFonts w:hint="eastAsia"/>
        </w:rPr>
        <w:t>「不祥事防止・対応」「ビジネス法務」</w:t>
      </w:r>
      <w:r w:rsidR="0097471B">
        <w:rPr>
          <w:rFonts w:hint="eastAsia"/>
        </w:rPr>
        <w:t>「語学力」</w:t>
      </w:r>
      <w:r w:rsidR="006E4EBE">
        <w:rPr>
          <w:rFonts w:hint="eastAsia"/>
        </w:rPr>
        <w:t>といった点の</w:t>
      </w:r>
      <w:r w:rsidR="006E6D91">
        <w:rPr>
          <w:rFonts w:hint="eastAsia"/>
        </w:rPr>
        <w:t>知識や</w:t>
      </w:r>
      <w:r w:rsidR="006E4EBE">
        <w:rPr>
          <w:rFonts w:hint="eastAsia"/>
        </w:rPr>
        <w:t>スキルを求める傾向にある。そこで、日弁連や弁護士会の研修で、上記</w:t>
      </w:r>
      <w:r w:rsidR="006E6D91">
        <w:rPr>
          <w:rFonts w:hint="eastAsia"/>
        </w:rPr>
        <w:t>知識や</w:t>
      </w:r>
      <w:r w:rsidR="006E4EBE">
        <w:rPr>
          <w:rFonts w:hint="eastAsia"/>
        </w:rPr>
        <w:t>スキルに関するプログラムを充実させることが検討課題の一つとなろう。</w:t>
      </w:r>
    </w:p>
    <w:p w:rsidR="006E4EBE" w:rsidRPr="001053FE" w:rsidRDefault="006E4EBE" w:rsidP="001053FE">
      <w:pPr>
        <w:rPr>
          <w:rFonts w:hint="eastAsia"/>
          <w:b/>
        </w:rPr>
      </w:pPr>
      <w:r w:rsidRPr="001053FE">
        <w:rPr>
          <w:rFonts w:hint="eastAsia"/>
          <w:b/>
        </w:rPr>
        <w:t>（ウ）企業や公的機関</w:t>
      </w:r>
      <w:r w:rsidR="000937B5" w:rsidRPr="001053FE">
        <w:rPr>
          <w:rFonts w:hint="eastAsia"/>
          <w:b/>
        </w:rPr>
        <w:t>の</w:t>
      </w:r>
      <w:r w:rsidR="004A0D85" w:rsidRPr="001053FE">
        <w:rPr>
          <w:rFonts w:hint="eastAsia"/>
          <w:b/>
        </w:rPr>
        <w:t>採用</w:t>
      </w:r>
      <w:r w:rsidR="00061166" w:rsidRPr="001053FE">
        <w:rPr>
          <w:rFonts w:hint="eastAsia"/>
          <w:b/>
        </w:rPr>
        <w:t>促進</w:t>
      </w:r>
    </w:p>
    <w:p w:rsidR="006E4EBE" w:rsidRDefault="006E4EBE" w:rsidP="001053FE">
      <w:pPr>
        <w:rPr>
          <w:rFonts w:hint="eastAsia"/>
        </w:rPr>
      </w:pPr>
      <w:r>
        <w:rPr>
          <w:rFonts w:hint="eastAsia"/>
        </w:rPr>
        <w:t xml:space="preserve">　</w:t>
      </w:r>
      <w:r w:rsidR="000937B5">
        <w:rPr>
          <w:rFonts w:hint="eastAsia"/>
        </w:rPr>
        <w:t>いくら有用な弁護士を育成しても、企業や公的機関に</w:t>
      </w:r>
      <w:r w:rsidR="00C209FD">
        <w:rPr>
          <w:rFonts w:hint="eastAsia"/>
        </w:rPr>
        <w:t>弁護士採用の</w:t>
      </w:r>
      <w:r w:rsidR="000937B5">
        <w:rPr>
          <w:rFonts w:hint="eastAsia"/>
        </w:rPr>
        <w:t>有用性を認識してもらえなければ、組織内弁護士の拡充には至らない。東弁が</w:t>
      </w:r>
      <w:r w:rsidR="00440958">
        <w:rPr>
          <w:rFonts w:hint="eastAsia"/>
        </w:rPr>
        <w:t>実施している</w:t>
      </w:r>
      <w:r w:rsidR="000937B5">
        <w:rPr>
          <w:rFonts w:hint="eastAsia"/>
        </w:rPr>
        <w:t>「弁護士お試し制度」のようなマッチングの施策を進めること</w:t>
      </w:r>
      <w:r w:rsidR="00F476C0">
        <w:rPr>
          <w:rFonts w:hint="eastAsia"/>
        </w:rPr>
        <w:t>は</w:t>
      </w:r>
      <w:r w:rsidR="000937B5">
        <w:rPr>
          <w:rFonts w:hint="eastAsia"/>
        </w:rPr>
        <w:t>重要な検討課題といえよう。</w:t>
      </w:r>
      <w:r w:rsidR="00F476C0">
        <w:rPr>
          <w:rFonts w:hint="eastAsia"/>
        </w:rPr>
        <w:t>また、</w:t>
      </w:r>
      <w:r w:rsidR="00F476C0" w:rsidRPr="00F476C0">
        <w:rPr>
          <w:rFonts w:hint="eastAsia"/>
        </w:rPr>
        <w:t>組織内弁護士の</w:t>
      </w:r>
      <w:r w:rsidR="00AD5988">
        <w:rPr>
          <w:rFonts w:hint="eastAsia"/>
        </w:rPr>
        <w:t>採用</w:t>
      </w:r>
      <w:r w:rsidR="00F476C0">
        <w:rPr>
          <w:rFonts w:hint="eastAsia"/>
        </w:rPr>
        <w:t>促進</w:t>
      </w:r>
      <w:r w:rsidR="00AD5988">
        <w:rPr>
          <w:rFonts w:hint="eastAsia"/>
        </w:rPr>
        <w:t>につながるよ</w:t>
      </w:r>
      <w:r w:rsidR="00F476C0">
        <w:rPr>
          <w:rFonts w:hint="eastAsia"/>
        </w:rPr>
        <w:t>うな法制度や</w:t>
      </w:r>
      <w:r w:rsidR="00C209FD">
        <w:rPr>
          <w:rFonts w:hint="eastAsia"/>
        </w:rPr>
        <w:t>指針類</w:t>
      </w:r>
      <w:r w:rsidR="00F476C0">
        <w:rPr>
          <w:rFonts w:hint="eastAsia"/>
        </w:rPr>
        <w:t>の導入</w:t>
      </w:r>
      <w:r w:rsidR="00C209FD">
        <w:rPr>
          <w:rFonts w:hint="eastAsia"/>
        </w:rPr>
        <w:t>を</w:t>
      </w:r>
      <w:r w:rsidR="00AD5988">
        <w:rPr>
          <w:rFonts w:hint="eastAsia"/>
        </w:rPr>
        <w:t>働きかけていく</w:t>
      </w:r>
      <w:r w:rsidR="00F476C0">
        <w:rPr>
          <w:rFonts w:hint="eastAsia"/>
        </w:rPr>
        <w:t>ことも</w:t>
      </w:r>
      <w:r w:rsidR="00C209FD">
        <w:rPr>
          <w:rFonts w:hint="eastAsia"/>
        </w:rPr>
        <w:t>、弁護士会として検討すべき課題の一つといえる。</w:t>
      </w:r>
    </w:p>
    <w:p w:rsidR="002E3B01" w:rsidRPr="001053FE" w:rsidRDefault="002E3B01" w:rsidP="001053FE">
      <w:pPr>
        <w:rPr>
          <w:rFonts w:hint="eastAsia"/>
          <w:b/>
        </w:rPr>
      </w:pPr>
      <w:r w:rsidRPr="001053FE">
        <w:rPr>
          <w:rFonts w:hint="eastAsia"/>
          <w:b/>
        </w:rPr>
        <w:t>（</w:t>
      </w:r>
      <w:r w:rsidR="00B92885" w:rsidRPr="001053FE">
        <w:rPr>
          <w:rFonts w:hint="eastAsia"/>
          <w:b/>
        </w:rPr>
        <w:t>エ</w:t>
      </w:r>
      <w:r w:rsidRPr="001053FE">
        <w:rPr>
          <w:rFonts w:hint="eastAsia"/>
          <w:b/>
        </w:rPr>
        <w:t>）弁護士会・日弁連会規や会務運営の見直し</w:t>
      </w:r>
    </w:p>
    <w:p w:rsidR="002E3B01" w:rsidRDefault="002E3B01" w:rsidP="001053FE">
      <w:pPr>
        <w:rPr>
          <w:rFonts w:hint="eastAsia"/>
        </w:rPr>
      </w:pPr>
      <w:r>
        <w:rPr>
          <w:rFonts w:hint="eastAsia"/>
        </w:rPr>
        <w:t xml:space="preserve">　組織が弁護士を雇用する際のハードルには､（２）②で</w:t>
      </w:r>
      <w:r w:rsidR="00404525">
        <w:rPr>
          <w:rFonts w:hint="eastAsia"/>
        </w:rPr>
        <w:t>論じ</w:t>
      </w:r>
      <w:r>
        <w:rPr>
          <w:rFonts w:hint="eastAsia"/>
        </w:rPr>
        <w:t>たように弁護士会や日弁連の会規に基づくものが存在する。組織内弁護士を拡充するためには､これらの会規の内容や運用の見直しも重要な検討課題となろう。具体策としては､例えば平日日中を拘束される組織内弁護士であっても</w:t>
      </w:r>
      <w:r w:rsidR="00B92885">
        <w:rPr>
          <w:rFonts w:hint="eastAsia"/>
        </w:rPr>
        <w:t>参加</w:t>
      </w:r>
      <w:r>
        <w:rPr>
          <w:rFonts w:hint="eastAsia"/>
        </w:rPr>
        <w:t>しやすい会務活動を設ける､といった施策が考えられる。</w:t>
      </w:r>
    </w:p>
    <w:p w:rsidR="00B92885" w:rsidRDefault="00B92885" w:rsidP="001053FE">
      <w:pPr>
        <w:rPr>
          <w:rFonts w:hint="eastAsia"/>
        </w:rPr>
      </w:pPr>
      <w:r>
        <w:rPr>
          <w:rFonts w:hint="eastAsia"/>
        </w:rPr>
        <w:t xml:space="preserve">　なお、</w:t>
      </w:r>
      <w:r w:rsidR="00AD5988">
        <w:rPr>
          <w:rFonts w:hint="eastAsia"/>
        </w:rPr>
        <w:t>日弁連や東</w:t>
      </w:r>
      <w:r w:rsidR="004A0D85">
        <w:rPr>
          <w:rFonts w:hint="eastAsia"/>
        </w:rPr>
        <w:t>弁</w:t>
      </w:r>
      <w:r w:rsidR="00AD5988">
        <w:rPr>
          <w:rFonts w:hint="eastAsia"/>
        </w:rPr>
        <w:t>の</w:t>
      </w:r>
      <w:r>
        <w:rPr>
          <w:rFonts w:hint="eastAsia"/>
        </w:rPr>
        <w:t>選挙については郵便投票の適用拡大といった施策が実施され、組織内弁護士に対する配慮がされたものと評価できる。</w:t>
      </w:r>
    </w:p>
    <w:p w:rsidR="002E3B01" w:rsidRPr="001053FE" w:rsidRDefault="002E3B01" w:rsidP="001053FE">
      <w:pPr>
        <w:rPr>
          <w:rFonts w:hint="eastAsia"/>
          <w:b/>
        </w:rPr>
      </w:pPr>
      <w:r w:rsidRPr="001053FE">
        <w:rPr>
          <w:rFonts w:hint="eastAsia"/>
          <w:b/>
        </w:rPr>
        <w:t>（</w:t>
      </w:r>
      <w:r w:rsidR="00404525" w:rsidRPr="001053FE">
        <w:rPr>
          <w:rFonts w:hint="eastAsia"/>
          <w:b/>
        </w:rPr>
        <w:t>オ</w:t>
      </w:r>
      <w:r w:rsidRPr="001053FE">
        <w:rPr>
          <w:rFonts w:hint="eastAsia"/>
          <w:b/>
        </w:rPr>
        <w:t>）組織内弁護士の役割とリスクの認識共有</w:t>
      </w:r>
    </w:p>
    <w:p w:rsidR="002E3B01" w:rsidRDefault="002E3B01" w:rsidP="001053FE">
      <w:pPr>
        <w:pStyle w:val="3"/>
        <w:ind w:leftChars="0" w:left="0"/>
        <w:rPr>
          <w:rFonts w:hint="eastAsia"/>
        </w:rPr>
      </w:pPr>
      <w:r>
        <w:rPr>
          <w:rFonts w:hint="eastAsia"/>
        </w:rPr>
        <w:t xml:space="preserve">　（１）で論じたとおり､組織内弁護士には固有の期待される役割があり､また（２）で論じたとおり､組織内弁護士には固有のリスクも存在する。このような役割やリスクを認識しないまま弁護士が組織で勤務することを防ぐ</w:t>
      </w:r>
      <w:r w:rsidR="00CA3039">
        <w:rPr>
          <w:rFonts w:hint="eastAsia"/>
        </w:rPr>
        <w:t>方策も</w:t>
      </w:r>
      <w:r>
        <w:rPr>
          <w:rFonts w:hint="eastAsia"/>
        </w:rPr>
        <w:t>弁護士会が中心となって</w:t>
      </w:r>
      <w:r w:rsidR="00CA3039">
        <w:rPr>
          <w:rFonts w:hint="eastAsia"/>
        </w:rPr>
        <w:t>検討すべき課題で</w:t>
      </w:r>
      <w:r>
        <w:rPr>
          <w:rFonts w:hint="eastAsia"/>
        </w:rPr>
        <w:t>ある。</w:t>
      </w:r>
    </w:p>
    <w:p w:rsidR="002E3B01" w:rsidRDefault="002E3B01" w:rsidP="001053FE">
      <w:pPr>
        <w:ind w:firstLineChars="100" w:firstLine="202"/>
        <w:rPr>
          <w:rFonts w:hint="eastAsia"/>
        </w:rPr>
      </w:pPr>
      <w:r>
        <w:rPr>
          <w:rFonts w:hint="eastAsia"/>
        </w:rPr>
        <w:t>具体策としては､例えば組織内弁護士の役割やリスクに関する教育を司法修習生や会員向けに行う､弁護士法違反のリスクについては雇用する組織に対しても知らしめる仕組みを設ける､組織内弁護士に対する特別研修を行う､といった施策が考えられる。</w:t>
      </w:r>
      <w:r w:rsidR="001A5E33">
        <w:rPr>
          <w:rFonts w:hint="eastAsia"/>
        </w:rPr>
        <w:t>（</w:t>
      </w:r>
      <w:r w:rsidR="00CA3039">
        <w:rPr>
          <w:rFonts w:hint="eastAsia"/>
        </w:rPr>
        <w:t>この点、第一東京弁護士会が</w:t>
      </w:r>
      <w:r w:rsidR="00092DE9">
        <w:rPr>
          <w:rFonts w:hint="eastAsia"/>
        </w:rPr>
        <w:t>「企業内弁護士雇用の手引き」を作成したことは先行事例として参考になるものと思われる。</w:t>
      </w:r>
      <w:r w:rsidR="001A5E33">
        <w:rPr>
          <w:rFonts w:hint="eastAsia"/>
        </w:rPr>
        <w:t>）</w:t>
      </w:r>
    </w:p>
    <w:sectPr w:rsidR="002E3B01" w:rsidSect="00440958">
      <w:pgSz w:w="11906" w:h="16838" w:code="9"/>
      <w:pgMar w:top="1418" w:right="1134" w:bottom="1134" w:left="1560"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102" w:rsidRDefault="00CE0102" w:rsidP="00FC237D">
      <w:r>
        <w:separator/>
      </w:r>
    </w:p>
  </w:endnote>
  <w:endnote w:type="continuationSeparator" w:id="0">
    <w:p w:rsidR="00CE0102" w:rsidRDefault="00CE0102" w:rsidP="00FC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102" w:rsidRDefault="00CE0102" w:rsidP="00FC237D">
      <w:r>
        <w:separator/>
      </w:r>
    </w:p>
  </w:footnote>
  <w:footnote w:type="continuationSeparator" w:id="0">
    <w:p w:rsidR="00CE0102" w:rsidRDefault="00CE0102" w:rsidP="00FC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146A8"/>
    <w:multiLevelType w:val="hybridMultilevel"/>
    <w:tmpl w:val="9768E4C0"/>
    <w:lvl w:ilvl="0" w:tplc="FD1E23C4">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19B3219E"/>
    <w:multiLevelType w:val="hybridMultilevel"/>
    <w:tmpl w:val="135AAB84"/>
    <w:lvl w:ilvl="0" w:tplc="AE207F32">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E5A5DB4"/>
    <w:multiLevelType w:val="hybridMultilevel"/>
    <w:tmpl w:val="70ACF7A2"/>
    <w:lvl w:ilvl="0" w:tplc="4EE05C4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814EAB"/>
    <w:multiLevelType w:val="hybridMultilevel"/>
    <w:tmpl w:val="6E22846E"/>
    <w:lvl w:ilvl="0" w:tplc="5A46C02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690914"/>
    <w:multiLevelType w:val="hybridMultilevel"/>
    <w:tmpl w:val="3B5CB500"/>
    <w:lvl w:ilvl="0" w:tplc="B5DE7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F0748"/>
    <w:multiLevelType w:val="hybridMultilevel"/>
    <w:tmpl w:val="8EC0BEEE"/>
    <w:lvl w:ilvl="0" w:tplc="ECC879A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71F5057B"/>
    <w:multiLevelType w:val="hybridMultilevel"/>
    <w:tmpl w:val="C5CA516E"/>
    <w:lvl w:ilvl="0" w:tplc="F8C440D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1"/>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38F"/>
    <w:rsid w:val="00010C39"/>
    <w:rsid w:val="00045933"/>
    <w:rsid w:val="00061166"/>
    <w:rsid w:val="00076C17"/>
    <w:rsid w:val="00092DE9"/>
    <w:rsid w:val="000937B5"/>
    <w:rsid w:val="000A5842"/>
    <w:rsid w:val="000C3597"/>
    <w:rsid w:val="001053FE"/>
    <w:rsid w:val="001508CE"/>
    <w:rsid w:val="001A5E33"/>
    <w:rsid w:val="00215518"/>
    <w:rsid w:val="00255BBF"/>
    <w:rsid w:val="002840DC"/>
    <w:rsid w:val="002A615D"/>
    <w:rsid w:val="002D2C1C"/>
    <w:rsid w:val="002E3B01"/>
    <w:rsid w:val="003D4590"/>
    <w:rsid w:val="00404525"/>
    <w:rsid w:val="00424FBD"/>
    <w:rsid w:val="00440958"/>
    <w:rsid w:val="00475135"/>
    <w:rsid w:val="00480404"/>
    <w:rsid w:val="00480537"/>
    <w:rsid w:val="004A0D85"/>
    <w:rsid w:val="004A707F"/>
    <w:rsid w:val="004B75C8"/>
    <w:rsid w:val="00526284"/>
    <w:rsid w:val="005311C3"/>
    <w:rsid w:val="005729C1"/>
    <w:rsid w:val="00595F14"/>
    <w:rsid w:val="00620CA5"/>
    <w:rsid w:val="006E4EBE"/>
    <w:rsid w:val="006E6D91"/>
    <w:rsid w:val="006F075C"/>
    <w:rsid w:val="00792637"/>
    <w:rsid w:val="00811750"/>
    <w:rsid w:val="008375BA"/>
    <w:rsid w:val="00843944"/>
    <w:rsid w:val="00864A84"/>
    <w:rsid w:val="008D4F2C"/>
    <w:rsid w:val="008E775D"/>
    <w:rsid w:val="0097471B"/>
    <w:rsid w:val="009C0913"/>
    <w:rsid w:val="009D21D7"/>
    <w:rsid w:val="00A21E0B"/>
    <w:rsid w:val="00A52BA3"/>
    <w:rsid w:val="00AD5988"/>
    <w:rsid w:val="00B60767"/>
    <w:rsid w:val="00B92885"/>
    <w:rsid w:val="00BB138F"/>
    <w:rsid w:val="00BC4907"/>
    <w:rsid w:val="00BF05CC"/>
    <w:rsid w:val="00C209FD"/>
    <w:rsid w:val="00CA2237"/>
    <w:rsid w:val="00CA3039"/>
    <w:rsid w:val="00CC00F9"/>
    <w:rsid w:val="00CE0102"/>
    <w:rsid w:val="00D0176B"/>
    <w:rsid w:val="00D07107"/>
    <w:rsid w:val="00DA4CF7"/>
    <w:rsid w:val="00DB06C3"/>
    <w:rsid w:val="00E17200"/>
    <w:rsid w:val="00E2503F"/>
    <w:rsid w:val="00E46362"/>
    <w:rsid w:val="00EF0A55"/>
    <w:rsid w:val="00F476C0"/>
    <w:rsid w:val="00F4792C"/>
    <w:rsid w:val="00F9430C"/>
    <w:rsid w:val="00FC237D"/>
    <w:rsid w:val="00FE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54E9A39-C31D-405F-82D5-59810E29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10"/>
    </w:pPr>
  </w:style>
  <w:style w:type="paragraph" w:styleId="2">
    <w:name w:val="Body Text Indent 2"/>
    <w:basedOn w:val="a"/>
    <w:semiHidden/>
    <w:pPr>
      <w:ind w:leftChars="100" w:left="210" w:firstLineChars="100" w:firstLine="210"/>
    </w:pPr>
  </w:style>
  <w:style w:type="paragraph" w:styleId="3">
    <w:name w:val="Body Text Indent 3"/>
    <w:basedOn w:val="a"/>
    <w:semiHidden/>
    <w:pPr>
      <w:ind w:leftChars="200" w:left="420"/>
    </w:pPr>
  </w:style>
  <w:style w:type="paragraph" w:styleId="a4">
    <w:name w:val="header"/>
    <w:basedOn w:val="a"/>
    <w:link w:val="a5"/>
    <w:uiPriority w:val="99"/>
    <w:unhideWhenUsed/>
    <w:rsid w:val="00FC237D"/>
    <w:pPr>
      <w:tabs>
        <w:tab w:val="center" w:pos="4252"/>
        <w:tab w:val="right" w:pos="8504"/>
      </w:tabs>
      <w:snapToGrid w:val="0"/>
    </w:pPr>
  </w:style>
  <w:style w:type="character" w:customStyle="1" w:styleId="a5">
    <w:name w:val="ヘッダー (文字)"/>
    <w:link w:val="a4"/>
    <w:uiPriority w:val="99"/>
    <w:rsid w:val="00FC237D"/>
    <w:rPr>
      <w:kern w:val="2"/>
      <w:sz w:val="21"/>
      <w:szCs w:val="24"/>
    </w:rPr>
  </w:style>
  <w:style w:type="paragraph" w:styleId="a6">
    <w:name w:val="footer"/>
    <w:basedOn w:val="a"/>
    <w:link w:val="a7"/>
    <w:uiPriority w:val="99"/>
    <w:unhideWhenUsed/>
    <w:rsid w:val="00FC237D"/>
    <w:pPr>
      <w:tabs>
        <w:tab w:val="center" w:pos="4252"/>
        <w:tab w:val="right" w:pos="8504"/>
      </w:tabs>
      <w:snapToGrid w:val="0"/>
    </w:pPr>
  </w:style>
  <w:style w:type="character" w:customStyle="1" w:styleId="a7">
    <w:name w:val="フッター (文字)"/>
    <w:link w:val="a6"/>
    <w:uiPriority w:val="99"/>
    <w:rsid w:val="00FC237D"/>
    <w:rPr>
      <w:kern w:val="2"/>
      <w:sz w:val="21"/>
      <w:szCs w:val="24"/>
    </w:rPr>
  </w:style>
  <w:style w:type="paragraph" w:styleId="a8">
    <w:name w:val="Balloon Text"/>
    <w:basedOn w:val="a"/>
    <w:link w:val="a9"/>
    <w:uiPriority w:val="99"/>
    <w:semiHidden/>
    <w:unhideWhenUsed/>
    <w:rsid w:val="00FC237D"/>
    <w:rPr>
      <w:rFonts w:ascii="Arial" w:eastAsia="ＭＳ ゴシック" w:hAnsi="Arial"/>
      <w:sz w:val="18"/>
      <w:szCs w:val="18"/>
    </w:rPr>
  </w:style>
  <w:style w:type="character" w:customStyle="1" w:styleId="a9">
    <w:name w:val="吹き出し (文字)"/>
    <w:link w:val="a8"/>
    <w:uiPriority w:val="99"/>
    <w:semiHidden/>
    <w:rsid w:val="00FC237D"/>
    <w:rPr>
      <w:rFonts w:ascii="Arial" w:eastAsia="ＭＳ ゴシック" w:hAnsi="Arial" w:cs="Times New Roman"/>
      <w:kern w:val="2"/>
      <w:sz w:val="18"/>
      <w:szCs w:val="18"/>
    </w:rPr>
  </w:style>
  <w:style w:type="character" w:styleId="aa">
    <w:name w:val="annotation reference"/>
    <w:uiPriority w:val="99"/>
    <w:semiHidden/>
    <w:unhideWhenUsed/>
    <w:rsid w:val="00404525"/>
    <w:rPr>
      <w:sz w:val="18"/>
      <w:szCs w:val="18"/>
    </w:rPr>
  </w:style>
  <w:style w:type="paragraph" w:styleId="ab">
    <w:name w:val="annotation text"/>
    <w:basedOn w:val="a"/>
    <w:link w:val="ac"/>
    <w:uiPriority w:val="99"/>
    <w:semiHidden/>
    <w:unhideWhenUsed/>
    <w:rsid w:val="00404525"/>
    <w:pPr>
      <w:jc w:val="left"/>
    </w:pPr>
  </w:style>
  <w:style w:type="character" w:customStyle="1" w:styleId="ac">
    <w:name w:val="コメント文字列 (文字)"/>
    <w:link w:val="ab"/>
    <w:uiPriority w:val="99"/>
    <w:semiHidden/>
    <w:rsid w:val="00404525"/>
    <w:rPr>
      <w:kern w:val="2"/>
      <w:sz w:val="21"/>
      <w:szCs w:val="24"/>
    </w:rPr>
  </w:style>
  <w:style w:type="paragraph" w:styleId="ad">
    <w:name w:val="annotation subject"/>
    <w:basedOn w:val="ab"/>
    <w:next w:val="ab"/>
    <w:link w:val="ae"/>
    <w:uiPriority w:val="99"/>
    <w:semiHidden/>
    <w:unhideWhenUsed/>
    <w:rsid w:val="00404525"/>
    <w:rPr>
      <w:b/>
      <w:bCs/>
    </w:rPr>
  </w:style>
  <w:style w:type="character" w:customStyle="1" w:styleId="ae">
    <w:name w:val="コメント内容 (文字)"/>
    <w:link w:val="ad"/>
    <w:uiPriority w:val="99"/>
    <w:semiHidden/>
    <w:rsid w:val="0040452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57BB1-47C1-408B-A7F6-E0C14A8B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3192</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組織内弁護士</vt:lpstr>
      <vt:lpstr>組織内弁護士</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2019-02-06T09:25:00Z</dcterms:created>
  <dcterms:modified xsi:type="dcterms:W3CDTF">2019-02-06T09:25:00Z</dcterms:modified>
</cp:coreProperties>
</file>