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CC4" w:rsidRPr="00EF299F" w:rsidRDefault="002A10C9" w:rsidP="00C95CC4">
      <w:pPr>
        <w:rPr>
          <w:rFonts w:ascii="ＭＳ ゴシック" w:eastAsia="ＭＳ ゴシック" w:hAnsi="ＭＳ ゴシック"/>
          <w:b/>
          <w:sz w:val="24"/>
          <w:szCs w:val="24"/>
        </w:rPr>
      </w:pPr>
      <w:bookmarkStart w:id="0" w:name="_GoBack"/>
      <w:bookmarkEnd w:id="0"/>
      <w:r>
        <w:rPr>
          <w:rFonts w:ascii="ＭＳ ゴシック" w:eastAsia="ＭＳ ゴシック" w:hAnsi="ＭＳ ゴシック" w:hint="eastAsia"/>
          <w:b/>
          <w:sz w:val="24"/>
          <w:szCs w:val="24"/>
        </w:rPr>
        <w:t>５</w:t>
      </w:r>
      <w:r w:rsidR="00C95CC4" w:rsidRPr="00EF299F">
        <w:rPr>
          <w:rFonts w:ascii="ＭＳ ゴシック" w:eastAsia="ＭＳ ゴシック" w:hAnsi="ＭＳ ゴシック" w:hint="eastAsia"/>
          <w:b/>
          <w:sz w:val="24"/>
          <w:szCs w:val="24"/>
        </w:rPr>
        <w:t xml:space="preserve">　</w:t>
      </w:r>
      <w:r w:rsidR="00BA58CD" w:rsidRPr="00EF299F">
        <w:rPr>
          <w:rFonts w:ascii="ＭＳ ゴシック" w:eastAsia="ＭＳ ゴシック" w:hAnsi="ＭＳ ゴシック" w:hint="eastAsia"/>
          <w:b/>
          <w:sz w:val="24"/>
          <w:szCs w:val="24"/>
        </w:rPr>
        <w:t>男女共同参画</w:t>
      </w:r>
      <w:r>
        <w:rPr>
          <w:rFonts w:ascii="ＭＳ ゴシック" w:eastAsia="ＭＳ ゴシック" w:hAnsi="ＭＳ ゴシック" w:hint="eastAsia"/>
          <w:b/>
          <w:sz w:val="24"/>
          <w:szCs w:val="24"/>
        </w:rPr>
        <w:t>の</w:t>
      </w:r>
      <w:r w:rsidR="00BA58CD" w:rsidRPr="00EF299F">
        <w:rPr>
          <w:rFonts w:ascii="ＭＳ ゴシック" w:eastAsia="ＭＳ ゴシック" w:hAnsi="ＭＳ ゴシック" w:hint="eastAsia"/>
          <w:b/>
          <w:sz w:val="24"/>
          <w:szCs w:val="24"/>
        </w:rPr>
        <w:t>推進</w:t>
      </w:r>
    </w:p>
    <w:p w:rsidR="002A10C9" w:rsidRDefault="002A10C9" w:rsidP="00C95CC4">
      <w:pPr>
        <w:rPr>
          <w:rFonts w:ascii="ＭＳ ゴシック" w:eastAsia="ＭＳ ゴシック" w:hAnsi="ＭＳ ゴシック"/>
          <w:b/>
        </w:rPr>
      </w:pPr>
    </w:p>
    <w:p w:rsidR="003674CF" w:rsidRPr="009C57DF" w:rsidRDefault="00D252CB" w:rsidP="00D252CB">
      <w:pPr>
        <w:ind w:firstLineChars="100" w:firstLine="223"/>
        <w:rPr>
          <w:rFonts w:ascii="ＭＳ ゴシック" w:eastAsia="ＭＳ ゴシック" w:hAnsi="ＭＳ ゴシック"/>
          <w:b/>
        </w:rPr>
      </w:pPr>
      <w:r>
        <w:rPr>
          <w:rFonts w:ascii="ＭＳ ゴシック" w:eastAsia="ＭＳ ゴシック" w:hAnsi="ＭＳ ゴシック" w:hint="eastAsia"/>
          <w:b/>
        </w:rPr>
        <w:t>（１）</w:t>
      </w:r>
      <w:r w:rsidR="00BA58CD">
        <w:rPr>
          <w:rFonts w:ascii="ＭＳ ゴシック" w:eastAsia="ＭＳ ゴシック" w:hAnsi="ＭＳ ゴシック" w:hint="eastAsia"/>
          <w:b/>
        </w:rPr>
        <w:t>男女共同参画推進の意義</w:t>
      </w:r>
    </w:p>
    <w:p w:rsidR="00D252CB" w:rsidRDefault="0053295B" w:rsidP="00D252CB">
      <w:pPr>
        <w:ind w:leftChars="200" w:left="445" w:firstLineChars="100" w:firstLine="212"/>
        <w:rPr>
          <w:rFonts w:hAnsi="ＭＳ 明朝"/>
          <w:kern w:val="2"/>
          <w:sz w:val="21"/>
          <w:szCs w:val="21"/>
        </w:rPr>
      </w:pPr>
      <w:r>
        <w:rPr>
          <w:rFonts w:hAnsi="ＭＳ 明朝" w:hint="eastAsia"/>
          <w:kern w:val="2"/>
          <w:sz w:val="21"/>
          <w:szCs w:val="21"/>
        </w:rPr>
        <w:t>男女共同参画社会とは、</w:t>
      </w:r>
      <w:r w:rsidR="00DF07BB" w:rsidRPr="00585735">
        <w:rPr>
          <w:rFonts w:hAnsi="ＭＳ 明朝" w:hint="eastAsia"/>
          <w:kern w:val="2"/>
          <w:sz w:val="21"/>
          <w:szCs w:val="21"/>
        </w:rPr>
        <w:t>「男女が、社会の対等な構成員として、自らの意思によって社会のあらゆる分野における活動に参画する機会が確保され、もって男女が均等に政治的、経済的、社会的及び文化的利益を享受することができ、かつ、共に責任を担うべき社会」</w:t>
      </w:r>
      <w:r>
        <w:rPr>
          <w:rFonts w:hAnsi="ＭＳ 明朝" w:hint="eastAsia"/>
          <w:kern w:val="2"/>
          <w:sz w:val="21"/>
          <w:szCs w:val="21"/>
        </w:rPr>
        <w:t>であ</w:t>
      </w:r>
      <w:r w:rsidR="0077618C">
        <w:rPr>
          <w:rFonts w:hAnsi="ＭＳ 明朝" w:hint="eastAsia"/>
          <w:kern w:val="2"/>
          <w:sz w:val="21"/>
          <w:szCs w:val="21"/>
        </w:rPr>
        <w:t>る</w:t>
      </w:r>
      <w:r>
        <w:rPr>
          <w:rFonts w:hAnsi="ＭＳ 明朝" w:hint="eastAsia"/>
          <w:kern w:val="2"/>
          <w:sz w:val="21"/>
          <w:szCs w:val="21"/>
        </w:rPr>
        <w:t>（男女共同参画社会基本法2条）。</w:t>
      </w:r>
      <w:r w:rsidR="005C0F45" w:rsidRPr="00585735">
        <w:rPr>
          <w:rFonts w:hAnsi="ＭＳ 明朝" w:hint="eastAsia"/>
          <w:kern w:val="2"/>
          <w:sz w:val="21"/>
          <w:szCs w:val="21"/>
        </w:rPr>
        <w:t>個人の尊重(</w:t>
      </w:r>
      <w:r>
        <w:rPr>
          <w:rFonts w:hAnsi="ＭＳ 明朝" w:hint="eastAsia"/>
          <w:kern w:val="2"/>
          <w:sz w:val="21"/>
          <w:szCs w:val="21"/>
        </w:rPr>
        <w:t>憲法</w:t>
      </w:r>
      <w:r w:rsidR="005C0F45" w:rsidRPr="00585735">
        <w:rPr>
          <w:rFonts w:hAnsi="ＭＳ 明朝" w:hint="eastAsia"/>
          <w:kern w:val="2"/>
          <w:sz w:val="21"/>
          <w:szCs w:val="21"/>
        </w:rPr>
        <w:t>第13条)と法の下の平等（</w:t>
      </w:r>
      <w:r>
        <w:rPr>
          <w:rFonts w:hAnsi="ＭＳ 明朝" w:hint="eastAsia"/>
          <w:kern w:val="2"/>
          <w:sz w:val="21"/>
          <w:szCs w:val="21"/>
        </w:rPr>
        <w:t>同</w:t>
      </w:r>
      <w:r w:rsidR="005C0F45" w:rsidRPr="00585735">
        <w:rPr>
          <w:rFonts w:hAnsi="ＭＳ 明朝" w:hint="eastAsia"/>
          <w:kern w:val="2"/>
          <w:sz w:val="21"/>
          <w:szCs w:val="21"/>
        </w:rPr>
        <w:t>第14条）を定める</w:t>
      </w:r>
      <w:r w:rsidR="00DF07BB" w:rsidRPr="00585735">
        <w:rPr>
          <w:rFonts w:hAnsi="ＭＳ 明朝" w:hint="eastAsia"/>
          <w:kern w:val="2"/>
          <w:sz w:val="21"/>
          <w:szCs w:val="21"/>
        </w:rPr>
        <w:t>日本国憲法</w:t>
      </w:r>
      <w:r>
        <w:rPr>
          <w:rFonts w:hAnsi="ＭＳ 明朝" w:hint="eastAsia"/>
          <w:kern w:val="2"/>
          <w:sz w:val="21"/>
          <w:szCs w:val="21"/>
        </w:rPr>
        <w:t>や、女性差別撤廃条約の趣旨からは､男女が互いにその人権を尊重しながら責任を分かち合い、</w:t>
      </w:r>
      <w:r w:rsidR="005C0F45" w:rsidRPr="00585735">
        <w:rPr>
          <w:rFonts w:hAnsi="ＭＳ 明朝" w:hint="eastAsia"/>
          <w:kern w:val="2"/>
          <w:sz w:val="21"/>
          <w:szCs w:val="21"/>
        </w:rPr>
        <w:t>性別にかかわりなく、その個性と能力を十分に発揮できる</w:t>
      </w:r>
      <w:r w:rsidR="0077618C">
        <w:rPr>
          <w:rFonts w:hAnsi="ＭＳ 明朝" w:hint="eastAsia"/>
          <w:kern w:val="2"/>
          <w:sz w:val="21"/>
          <w:szCs w:val="21"/>
        </w:rPr>
        <w:t>男女共同参画</w:t>
      </w:r>
      <w:r w:rsidR="005C0F45" w:rsidRPr="00585735">
        <w:rPr>
          <w:rFonts w:hAnsi="ＭＳ 明朝" w:hint="eastAsia"/>
          <w:kern w:val="2"/>
          <w:sz w:val="21"/>
          <w:szCs w:val="21"/>
        </w:rPr>
        <w:t>社会の実現は、</w:t>
      </w:r>
      <w:r w:rsidR="008022FA">
        <w:rPr>
          <w:rFonts w:hAnsi="ＭＳ 明朝" w:hint="eastAsia"/>
          <w:kern w:val="2"/>
          <w:sz w:val="21"/>
          <w:szCs w:val="21"/>
        </w:rPr>
        <w:t>当然の帰結である</w:t>
      </w:r>
      <w:r w:rsidR="00DF07BB" w:rsidRPr="00585735">
        <w:rPr>
          <w:rFonts w:hAnsi="ＭＳ 明朝" w:hint="eastAsia"/>
          <w:kern w:val="2"/>
          <w:sz w:val="21"/>
          <w:szCs w:val="21"/>
        </w:rPr>
        <w:t>。</w:t>
      </w:r>
    </w:p>
    <w:p w:rsidR="003674CF" w:rsidRPr="00585735" w:rsidRDefault="001712F2" w:rsidP="00D252CB">
      <w:pPr>
        <w:ind w:leftChars="200" w:left="445" w:firstLineChars="100" w:firstLine="212"/>
        <w:rPr>
          <w:rFonts w:hAnsi="ＭＳ 明朝" w:hint="eastAsia"/>
          <w:kern w:val="2"/>
          <w:sz w:val="21"/>
          <w:szCs w:val="21"/>
        </w:rPr>
      </w:pPr>
      <w:r w:rsidRPr="00585735">
        <w:rPr>
          <w:rFonts w:hAnsi="ＭＳ 明朝" w:hint="eastAsia"/>
          <w:kern w:val="2"/>
          <w:sz w:val="21"/>
          <w:szCs w:val="21"/>
        </w:rPr>
        <w:t>内閣府男女共同参画推進本部は、</w:t>
      </w:r>
      <w:r w:rsidR="007B7135">
        <w:rPr>
          <w:rFonts w:hAnsi="ＭＳ 明朝" w:hint="eastAsia"/>
          <w:kern w:val="2"/>
          <w:sz w:val="21"/>
          <w:szCs w:val="21"/>
        </w:rPr>
        <w:t>2003</w:t>
      </w:r>
      <w:r w:rsidR="0053295B">
        <w:rPr>
          <w:rFonts w:hAnsi="ＭＳ 明朝" w:hint="eastAsia"/>
          <w:kern w:val="2"/>
          <w:sz w:val="21"/>
          <w:szCs w:val="21"/>
        </w:rPr>
        <w:t>（平成15）年6月、「社会のあらゆる分野において</w:t>
      </w:r>
      <w:r w:rsidRPr="00585735">
        <w:rPr>
          <w:rFonts w:hAnsi="ＭＳ 明朝" w:hint="eastAsia"/>
          <w:kern w:val="2"/>
          <w:sz w:val="21"/>
          <w:szCs w:val="21"/>
        </w:rPr>
        <w:t>指導的地位に女性が占める割合</w:t>
      </w:r>
      <w:r w:rsidR="0053295B">
        <w:rPr>
          <w:rFonts w:hAnsi="ＭＳ 明朝" w:hint="eastAsia"/>
          <w:kern w:val="2"/>
          <w:sz w:val="21"/>
          <w:szCs w:val="21"/>
        </w:rPr>
        <w:t>を、</w:t>
      </w:r>
      <w:r w:rsidR="007B7135" w:rsidRPr="00585735">
        <w:rPr>
          <w:rFonts w:hAnsi="ＭＳ 明朝" w:hint="eastAsia"/>
          <w:kern w:val="2"/>
          <w:sz w:val="21"/>
          <w:szCs w:val="21"/>
        </w:rPr>
        <w:t>2020</w:t>
      </w:r>
      <w:r w:rsidR="0053295B">
        <w:rPr>
          <w:rFonts w:hAnsi="ＭＳ 明朝" w:hint="eastAsia"/>
          <w:kern w:val="2"/>
          <w:sz w:val="21"/>
          <w:szCs w:val="21"/>
        </w:rPr>
        <w:t>（平成32）</w:t>
      </w:r>
      <w:r w:rsidR="007B7135" w:rsidRPr="00585735">
        <w:rPr>
          <w:rFonts w:hAnsi="ＭＳ 明朝" w:hint="eastAsia"/>
          <w:kern w:val="2"/>
          <w:sz w:val="21"/>
          <w:szCs w:val="21"/>
        </w:rPr>
        <w:t>年</w:t>
      </w:r>
      <w:r w:rsidR="0053295B">
        <w:rPr>
          <w:rFonts w:hAnsi="ＭＳ 明朝" w:hint="eastAsia"/>
          <w:kern w:val="2"/>
          <w:sz w:val="21"/>
          <w:szCs w:val="21"/>
        </w:rPr>
        <w:t>までに少なくとも</w:t>
      </w:r>
      <w:r w:rsidR="007B7135" w:rsidRPr="00585735">
        <w:rPr>
          <w:rFonts w:hAnsi="ＭＳ 明朝" w:hint="eastAsia"/>
          <w:kern w:val="2"/>
          <w:sz w:val="21"/>
          <w:szCs w:val="21"/>
        </w:rPr>
        <w:t>30％</w:t>
      </w:r>
      <w:r w:rsidR="0053295B">
        <w:rPr>
          <w:rFonts w:hAnsi="ＭＳ 明朝" w:hint="eastAsia"/>
          <w:kern w:val="2"/>
          <w:sz w:val="21"/>
          <w:szCs w:val="21"/>
        </w:rPr>
        <w:t>程度とする</w:t>
      </w:r>
      <w:r w:rsidR="007B7135" w:rsidRPr="00585735">
        <w:rPr>
          <w:rFonts w:hAnsi="ＭＳ 明朝" w:hint="eastAsia"/>
          <w:kern w:val="2"/>
          <w:sz w:val="21"/>
          <w:szCs w:val="21"/>
        </w:rPr>
        <w:t>目標</w:t>
      </w:r>
      <w:r w:rsidR="0053295B">
        <w:rPr>
          <w:rFonts w:hAnsi="ＭＳ 明朝" w:hint="eastAsia"/>
          <w:kern w:val="2"/>
          <w:sz w:val="21"/>
          <w:szCs w:val="21"/>
        </w:rPr>
        <w:t>」</w:t>
      </w:r>
      <w:r w:rsidRPr="00585735">
        <w:rPr>
          <w:rFonts w:hAnsi="ＭＳ 明朝" w:hint="eastAsia"/>
          <w:kern w:val="2"/>
          <w:sz w:val="21"/>
          <w:szCs w:val="21"/>
        </w:rPr>
        <w:t>を設定し、</w:t>
      </w:r>
      <w:r w:rsidR="0053295B">
        <w:rPr>
          <w:rFonts w:hAnsi="ＭＳ 明朝" w:hint="eastAsia"/>
          <w:kern w:val="2"/>
          <w:sz w:val="21"/>
          <w:szCs w:val="21"/>
        </w:rPr>
        <w:t>その後、</w:t>
      </w:r>
      <w:r w:rsidR="003674CF" w:rsidRPr="00585735">
        <w:rPr>
          <w:rFonts w:hAnsi="ＭＳ 明朝" w:hint="eastAsia"/>
          <w:kern w:val="2"/>
          <w:sz w:val="21"/>
          <w:szCs w:val="21"/>
        </w:rPr>
        <w:t>2015</w:t>
      </w:r>
      <w:r w:rsidR="0053295B">
        <w:rPr>
          <w:rFonts w:hAnsi="ＭＳ 明朝" w:hint="eastAsia"/>
          <w:kern w:val="2"/>
          <w:sz w:val="21"/>
          <w:szCs w:val="21"/>
        </w:rPr>
        <w:t>（平成27）</w:t>
      </w:r>
      <w:r w:rsidR="003674CF" w:rsidRPr="00585735">
        <w:rPr>
          <w:rFonts w:hAnsi="ＭＳ 明朝" w:hint="eastAsia"/>
          <w:kern w:val="2"/>
          <w:sz w:val="21"/>
          <w:szCs w:val="21"/>
        </w:rPr>
        <w:t>年8月には、女性の採用・登用・能力開発等のための行動計画の策定等を国・地方公共団体及び民間企業等に対し義務づける「女性活躍推進法</w:t>
      </w:r>
      <w:r w:rsidRPr="00585735">
        <w:rPr>
          <w:rFonts w:hAnsi="ＭＳ 明朝" w:hint="eastAsia"/>
          <w:kern w:val="2"/>
          <w:sz w:val="21"/>
          <w:szCs w:val="21"/>
        </w:rPr>
        <w:t>」</w:t>
      </w:r>
      <w:r w:rsidR="003674CF" w:rsidRPr="00585735">
        <w:rPr>
          <w:rFonts w:hAnsi="ＭＳ 明朝" w:hint="eastAsia"/>
          <w:kern w:val="2"/>
          <w:sz w:val="21"/>
          <w:szCs w:val="21"/>
        </w:rPr>
        <w:t>が成立し</w:t>
      </w:r>
      <w:r w:rsidRPr="00585735">
        <w:rPr>
          <w:rFonts w:hAnsi="ＭＳ 明朝" w:hint="eastAsia"/>
          <w:kern w:val="2"/>
          <w:sz w:val="21"/>
          <w:szCs w:val="21"/>
        </w:rPr>
        <w:t>た</w:t>
      </w:r>
      <w:r w:rsidR="003674CF" w:rsidRPr="00585735">
        <w:rPr>
          <w:rFonts w:hAnsi="ＭＳ 明朝" w:hint="eastAsia"/>
          <w:kern w:val="2"/>
          <w:sz w:val="21"/>
          <w:szCs w:val="21"/>
        </w:rPr>
        <w:t>。</w:t>
      </w:r>
      <w:r w:rsidRPr="00585735">
        <w:rPr>
          <w:rFonts w:hAnsi="ＭＳ 明朝" w:hint="eastAsia"/>
          <w:kern w:val="2"/>
          <w:sz w:val="21"/>
          <w:szCs w:val="21"/>
        </w:rPr>
        <w:t>しかしながら、</w:t>
      </w:r>
      <w:r w:rsidR="00EE03E0" w:rsidRPr="00EE03E0">
        <w:rPr>
          <w:rFonts w:hAnsi="ＭＳ 明朝" w:hint="eastAsia"/>
          <w:kern w:val="2"/>
          <w:sz w:val="21"/>
          <w:szCs w:val="21"/>
        </w:rPr>
        <w:t>世界経済フォーラム（WEF</w:t>
      </w:r>
      <w:r w:rsidR="00EE03E0">
        <w:rPr>
          <w:rFonts w:hAnsi="ＭＳ 明朝" w:hint="eastAsia"/>
          <w:kern w:val="2"/>
          <w:sz w:val="21"/>
          <w:szCs w:val="21"/>
        </w:rPr>
        <w:t>）が</w:t>
      </w:r>
      <w:r w:rsidR="00EE03E0" w:rsidRPr="00EE03E0">
        <w:rPr>
          <w:rFonts w:hAnsi="ＭＳ 明朝" w:hint="eastAsia"/>
          <w:kern w:val="2"/>
          <w:sz w:val="21"/>
          <w:szCs w:val="21"/>
        </w:rPr>
        <w:t>毎年発表している2017年版「ジェンダー・ギャップ指数（Gender Gap Index：GGI）」</w:t>
      </w:r>
      <w:r w:rsidR="00EE03E0">
        <w:rPr>
          <w:rFonts w:hAnsi="ＭＳ 明朝" w:hint="eastAsia"/>
          <w:kern w:val="2"/>
          <w:sz w:val="21"/>
          <w:szCs w:val="21"/>
        </w:rPr>
        <w:t>において、日本は144か国中114</w:t>
      </w:r>
      <w:r w:rsidR="00F03650">
        <w:rPr>
          <w:rFonts w:hAnsi="ＭＳ 明朝" w:hint="eastAsia"/>
          <w:kern w:val="2"/>
          <w:sz w:val="21"/>
          <w:szCs w:val="21"/>
        </w:rPr>
        <w:t>位</w:t>
      </w:r>
      <w:r w:rsidR="00EE03E0">
        <w:rPr>
          <w:rFonts w:hAnsi="ＭＳ 明朝" w:hint="eastAsia"/>
          <w:kern w:val="2"/>
          <w:sz w:val="21"/>
          <w:szCs w:val="21"/>
        </w:rPr>
        <w:t>と年々順位を落としている。特に、</w:t>
      </w:r>
      <w:r w:rsidR="00EE03E0" w:rsidRPr="00EE03E0">
        <w:rPr>
          <w:rFonts w:hAnsi="ＭＳ 明朝" w:hint="eastAsia"/>
          <w:kern w:val="2"/>
          <w:sz w:val="21"/>
          <w:szCs w:val="21"/>
        </w:rPr>
        <w:t>労働賃金、政治家・経営</w:t>
      </w:r>
      <w:r w:rsidR="00EE03E0">
        <w:rPr>
          <w:rFonts w:hAnsi="ＭＳ 明朝" w:hint="eastAsia"/>
          <w:kern w:val="2"/>
          <w:sz w:val="21"/>
          <w:szCs w:val="21"/>
        </w:rPr>
        <w:t>管理職、教授・専門職、高等教育（大学・大学院）、国会議員数において、</w:t>
      </w:r>
      <w:r w:rsidR="00EE03E0" w:rsidRPr="00EE03E0">
        <w:rPr>
          <w:rFonts w:hAnsi="ＭＳ 明朝" w:hint="eastAsia"/>
          <w:kern w:val="2"/>
          <w:sz w:val="21"/>
          <w:szCs w:val="21"/>
        </w:rPr>
        <w:t>男女間に差が大きいとの評価で世界ランクがいずれも100位以下</w:t>
      </w:r>
      <w:r w:rsidR="00EE03E0">
        <w:rPr>
          <w:rFonts w:hAnsi="ＭＳ 明朝" w:hint="eastAsia"/>
          <w:kern w:val="2"/>
          <w:sz w:val="21"/>
          <w:szCs w:val="21"/>
        </w:rPr>
        <w:t>となっており、目標の達成には程遠い状況が浮き彫りになっている。</w:t>
      </w:r>
    </w:p>
    <w:p w:rsidR="002A10C9" w:rsidRDefault="002A10C9" w:rsidP="001712F2">
      <w:pPr>
        <w:rPr>
          <w:rFonts w:ascii="ＭＳ ゴシック" w:eastAsia="ＭＳ ゴシック" w:hAnsi="ＭＳ ゴシック"/>
          <w:b/>
          <w:kern w:val="2"/>
        </w:rPr>
      </w:pPr>
    </w:p>
    <w:p w:rsidR="00D252CB" w:rsidRDefault="00D252CB" w:rsidP="00D252CB">
      <w:pPr>
        <w:ind w:firstLineChars="94" w:firstLine="210"/>
        <w:rPr>
          <w:rFonts w:ascii="ＭＳ ゴシック" w:eastAsia="ＭＳ ゴシック" w:hAnsi="ＭＳ ゴシック"/>
          <w:b/>
          <w:kern w:val="2"/>
        </w:rPr>
      </w:pPr>
      <w:r>
        <w:rPr>
          <w:rFonts w:ascii="ＭＳ ゴシック" w:eastAsia="ＭＳ ゴシック" w:hAnsi="ＭＳ ゴシック" w:hint="eastAsia"/>
          <w:b/>
          <w:kern w:val="2"/>
        </w:rPr>
        <w:t>（２）</w:t>
      </w:r>
      <w:r w:rsidR="001712F2" w:rsidRPr="00585735">
        <w:rPr>
          <w:rFonts w:ascii="ＭＳ ゴシック" w:eastAsia="ＭＳ ゴシック" w:hAnsi="ＭＳ ゴシック" w:hint="eastAsia"/>
          <w:b/>
          <w:kern w:val="2"/>
        </w:rPr>
        <w:t>弁護士会に</w:t>
      </w:r>
      <w:r w:rsidR="001712F2" w:rsidRPr="002A10C9">
        <w:rPr>
          <w:rFonts w:ascii="ＭＳ ゴシック" w:eastAsia="ＭＳ ゴシック" w:hAnsi="ＭＳ ゴシック" w:hint="eastAsia"/>
          <w:b/>
        </w:rPr>
        <w:t>おける</w:t>
      </w:r>
      <w:r w:rsidR="001712F2" w:rsidRPr="00585735">
        <w:rPr>
          <w:rFonts w:ascii="ＭＳ ゴシック" w:eastAsia="ＭＳ ゴシック" w:hAnsi="ＭＳ ゴシック" w:hint="eastAsia"/>
          <w:b/>
          <w:kern w:val="2"/>
        </w:rPr>
        <w:t>男女共同参画</w:t>
      </w:r>
    </w:p>
    <w:p w:rsidR="00D252CB" w:rsidRDefault="001712F2" w:rsidP="00D252CB">
      <w:pPr>
        <w:ind w:leftChars="200" w:left="445" w:firstLineChars="100" w:firstLine="212"/>
        <w:rPr>
          <w:rFonts w:hAnsi="ＭＳ 明朝"/>
          <w:kern w:val="2"/>
          <w:sz w:val="21"/>
          <w:szCs w:val="21"/>
        </w:rPr>
      </w:pPr>
      <w:r w:rsidRPr="00585735">
        <w:rPr>
          <w:rFonts w:hAnsi="ＭＳ 明朝" w:hint="eastAsia"/>
          <w:kern w:val="2"/>
          <w:sz w:val="21"/>
          <w:szCs w:val="21"/>
        </w:rPr>
        <w:t>弁護士会</w:t>
      </w:r>
      <w:r w:rsidR="00562C34">
        <w:rPr>
          <w:rFonts w:hAnsi="ＭＳ 明朝" w:hint="eastAsia"/>
          <w:kern w:val="2"/>
          <w:sz w:val="21"/>
          <w:szCs w:val="21"/>
        </w:rPr>
        <w:t>が</w:t>
      </w:r>
      <w:r w:rsidRPr="00585735">
        <w:rPr>
          <w:rFonts w:hAnsi="ＭＳ 明朝" w:hint="eastAsia"/>
          <w:kern w:val="2"/>
          <w:sz w:val="21"/>
          <w:szCs w:val="21"/>
        </w:rPr>
        <w:t>、弁護士の強制加入団体として司法の重要な一翼を担</w:t>
      </w:r>
      <w:r w:rsidR="00562C34">
        <w:rPr>
          <w:rFonts w:hAnsi="ＭＳ 明朝" w:hint="eastAsia"/>
          <w:kern w:val="2"/>
          <w:sz w:val="21"/>
          <w:szCs w:val="21"/>
        </w:rPr>
        <w:t>う存在であり</w:t>
      </w:r>
      <w:r w:rsidRPr="00585735">
        <w:rPr>
          <w:rFonts w:hAnsi="ＭＳ 明朝" w:hint="eastAsia"/>
          <w:kern w:val="2"/>
          <w:sz w:val="21"/>
          <w:szCs w:val="21"/>
        </w:rPr>
        <w:t>、</w:t>
      </w:r>
      <w:r w:rsidR="00562C34">
        <w:rPr>
          <w:rFonts w:hAnsi="ＭＳ 明朝" w:hint="eastAsia"/>
          <w:kern w:val="2"/>
          <w:sz w:val="21"/>
          <w:szCs w:val="21"/>
        </w:rPr>
        <w:t>また、</w:t>
      </w:r>
      <w:r w:rsidRPr="00585735">
        <w:rPr>
          <w:rFonts w:hAnsi="ＭＳ 明朝" w:hint="eastAsia"/>
          <w:kern w:val="2"/>
          <w:sz w:val="21"/>
          <w:szCs w:val="21"/>
        </w:rPr>
        <w:t>人権擁護と社会正義の実現を標榜する弁護士の集団であ</w:t>
      </w:r>
      <w:r w:rsidR="008022FA">
        <w:rPr>
          <w:rFonts w:hAnsi="ＭＳ 明朝" w:hint="eastAsia"/>
          <w:kern w:val="2"/>
          <w:sz w:val="21"/>
          <w:szCs w:val="21"/>
        </w:rPr>
        <w:t>ることに鑑みれば</w:t>
      </w:r>
      <w:r w:rsidRPr="00585735">
        <w:rPr>
          <w:rFonts w:hAnsi="ＭＳ 明朝" w:hint="eastAsia"/>
          <w:kern w:val="2"/>
          <w:sz w:val="21"/>
          <w:szCs w:val="21"/>
        </w:rPr>
        <w:t>、両性の平等という憲法の理念を実現すべく、</w:t>
      </w:r>
      <w:r w:rsidR="008022FA">
        <w:rPr>
          <w:rFonts w:hAnsi="ＭＳ 明朝" w:hint="eastAsia"/>
          <w:kern w:val="2"/>
          <w:sz w:val="21"/>
          <w:szCs w:val="21"/>
        </w:rPr>
        <w:t>自ら</w:t>
      </w:r>
      <w:r w:rsidR="00562C34">
        <w:rPr>
          <w:rFonts w:hAnsi="ＭＳ 明朝" w:hint="eastAsia"/>
          <w:kern w:val="2"/>
          <w:sz w:val="21"/>
          <w:szCs w:val="21"/>
        </w:rPr>
        <w:t>率先して、</w:t>
      </w:r>
      <w:r w:rsidR="008022FA">
        <w:rPr>
          <w:rFonts w:hAnsi="ＭＳ 明朝" w:hint="eastAsia"/>
          <w:kern w:val="2"/>
          <w:sz w:val="21"/>
          <w:szCs w:val="21"/>
        </w:rPr>
        <w:t>性別にかかわりなく</w:t>
      </w:r>
      <w:r w:rsidR="00562C34" w:rsidRPr="00585735">
        <w:rPr>
          <w:rFonts w:hAnsi="ＭＳ 明朝" w:hint="eastAsia"/>
          <w:kern w:val="2"/>
          <w:sz w:val="21"/>
          <w:szCs w:val="21"/>
        </w:rPr>
        <w:t>多様な人材がその個性と能力を発揮できる</w:t>
      </w:r>
      <w:r w:rsidR="008022FA">
        <w:rPr>
          <w:rFonts w:hAnsi="ＭＳ 明朝" w:hint="eastAsia"/>
          <w:kern w:val="2"/>
          <w:sz w:val="21"/>
          <w:szCs w:val="21"/>
        </w:rPr>
        <w:t>男女共同参画を</w:t>
      </w:r>
      <w:r w:rsidRPr="00585735">
        <w:rPr>
          <w:rFonts w:hAnsi="ＭＳ 明朝" w:hint="eastAsia"/>
          <w:kern w:val="2"/>
          <w:sz w:val="21"/>
          <w:szCs w:val="21"/>
        </w:rPr>
        <w:t>推進し､社会のモデルとなる</w:t>
      </w:r>
      <w:r w:rsidR="00562C34">
        <w:rPr>
          <w:rFonts w:hAnsi="ＭＳ 明朝" w:hint="eastAsia"/>
          <w:kern w:val="2"/>
          <w:sz w:val="21"/>
          <w:szCs w:val="21"/>
        </w:rPr>
        <w:t>ことを</w:t>
      </w:r>
      <w:r w:rsidRPr="00585735">
        <w:rPr>
          <w:rFonts w:hAnsi="ＭＳ 明朝" w:hint="eastAsia"/>
          <w:kern w:val="2"/>
          <w:sz w:val="21"/>
          <w:szCs w:val="21"/>
        </w:rPr>
        <w:t>目指さなければならない。</w:t>
      </w:r>
    </w:p>
    <w:p w:rsidR="001712F2" w:rsidRPr="00585735" w:rsidRDefault="003674CF" w:rsidP="00D252CB">
      <w:pPr>
        <w:ind w:leftChars="200" w:left="445" w:firstLineChars="100" w:firstLine="212"/>
        <w:rPr>
          <w:rFonts w:hAnsi="ＭＳ 明朝"/>
          <w:kern w:val="2"/>
          <w:sz w:val="21"/>
          <w:szCs w:val="21"/>
        </w:rPr>
      </w:pPr>
      <w:r w:rsidRPr="00585735">
        <w:rPr>
          <w:rFonts w:hAnsi="ＭＳ 明朝" w:hint="eastAsia"/>
          <w:kern w:val="2"/>
          <w:sz w:val="21"/>
          <w:szCs w:val="21"/>
        </w:rPr>
        <w:t>2015</w:t>
      </w:r>
      <w:r w:rsidR="00BC79A0">
        <w:rPr>
          <w:rFonts w:hAnsi="ＭＳ 明朝" w:hint="eastAsia"/>
          <w:kern w:val="2"/>
          <w:sz w:val="21"/>
          <w:szCs w:val="21"/>
        </w:rPr>
        <w:t>（平成27）</w:t>
      </w:r>
      <w:r w:rsidRPr="00585735">
        <w:rPr>
          <w:rFonts w:hAnsi="ＭＳ 明朝" w:hint="eastAsia"/>
          <w:kern w:val="2"/>
          <w:sz w:val="21"/>
          <w:szCs w:val="21"/>
        </w:rPr>
        <w:t>年12月に</w:t>
      </w:r>
      <w:r w:rsidR="001712F2" w:rsidRPr="00585735">
        <w:rPr>
          <w:rFonts w:hAnsi="ＭＳ 明朝" w:hint="eastAsia"/>
          <w:kern w:val="2"/>
          <w:sz w:val="21"/>
          <w:szCs w:val="21"/>
        </w:rPr>
        <w:t>閣議決定された</w:t>
      </w:r>
      <w:r w:rsidRPr="00585735">
        <w:rPr>
          <w:rFonts w:hAnsi="ＭＳ 明朝" w:hint="eastAsia"/>
          <w:kern w:val="2"/>
          <w:sz w:val="21"/>
          <w:szCs w:val="21"/>
        </w:rPr>
        <w:t>「第四次男女共同参画基本計画」</w:t>
      </w:r>
      <w:r w:rsidR="00401AA9">
        <w:rPr>
          <w:rFonts w:hAnsi="ＭＳ 明朝" w:hint="eastAsia"/>
          <w:kern w:val="2"/>
          <w:sz w:val="21"/>
          <w:szCs w:val="21"/>
        </w:rPr>
        <w:t>では</w:t>
      </w:r>
      <w:r w:rsidR="001712F2" w:rsidRPr="00585735">
        <w:rPr>
          <w:rFonts w:hAnsi="ＭＳ 明朝" w:hint="eastAsia"/>
          <w:kern w:val="2"/>
          <w:sz w:val="21"/>
          <w:szCs w:val="21"/>
        </w:rPr>
        <w:t>、2020</w:t>
      </w:r>
      <w:r w:rsidR="00BC79A0">
        <w:rPr>
          <w:rFonts w:hAnsi="ＭＳ 明朝" w:hint="eastAsia"/>
          <w:kern w:val="2"/>
          <w:sz w:val="21"/>
          <w:szCs w:val="21"/>
        </w:rPr>
        <w:t>（平成32）</w:t>
      </w:r>
      <w:r w:rsidR="001712F2" w:rsidRPr="00585735">
        <w:rPr>
          <w:rFonts w:hAnsi="ＭＳ 明朝" w:hint="eastAsia"/>
          <w:kern w:val="2"/>
          <w:sz w:val="21"/>
          <w:szCs w:val="21"/>
        </w:rPr>
        <w:t>年30％目標の達成に向けて引き続き更なる努力を行うものとしているが、そこでは「司法分野における政策・方針決定過程への女性の参画拡大」</w:t>
      </w:r>
      <w:r w:rsidR="00401AA9">
        <w:rPr>
          <w:rFonts w:hAnsi="ＭＳ 明朝" w:hint="eastAsia"/>
          <w:kern w:val="2"/>
          <w:sz w:val="21"/>
          <w:szCs w:val="21"/>
        </w:rPr>
        <w:t>が挙げられ</w:t>
      </w:r>
      <w:r w:rsidR="001712F2" w:rsidRPr="00585735">
        <w:rPr>
          <w:rFonts w:hAnsi="ＭＳ 明朝" w:hint="eastAsia"/>
          <w:kern w:val="2"/>
          <w:sz w:val="21"/>
          <w:szCs w:val="21"/>
        </w:rPr>
        <w:t>、弁護士についても、活躍事例の提供、相談・助言制度の導入、継続就業のための環境整備に関する取組によるワーク・ライフ・バランスの実現、クォータ制を含めたポジティブ・アクションの検討などの取組</w:t>
      </w:r>
      <w:r w:rsidR="00CF7287">
        <w:rPr>
          <w:rFonts w:hAnsi="ＭＳ 明朝" w:hint="eastAsia"/>
          <w:kern w:val="2"/>
          <w:sz w:val="21"/>
          <w:szCs w:val="21"/>
        </w:rPr>
        <w:t>が求められている。</w:t>
      </w:r>
    </w:p>
    <w:p w:rsidR="00D252CB" w:rsidRDefault="002A10C9" w:rsidP="00D252CB">
      <w:pPr>
        <w:ind w:firstLineChars="200" w:firstLine="447"/>
        <w:rPr>
          <w:rFonts w:ascii="ＭＳ ゴシック" w:eastAsia="ＭＳ ゴシック" w:hAnsi="ＭＳ ゴシック"/>
          <w:b/>
          <w:kern w:val="2"/>
        </w:rPr>
      </w:pPr>
      <w:r>
        <w:rPr>
          <w:rFonts w:ascii="ＭＳ ゴシック" w:eastAsia="ＭＳ ゴシック" w:hAnsi="ＭＳ ゴシック" w:hint="eastAsia"/>
          <w:b/>
          <w:kern w:val="2"/>
        </w:rPr>
        <w:t xml:space="preserve">ア　</w:t>
      </w:r>
      <w:r w:rsidR="003F3E7A" w:rsidRPr="00CA6460">
        <w:rPr>
          <w:rFonts w:ascii="ＭＳ ゴシック" w:eastAsia="ＭＳ ゴシック" w:hAnsi="ＭＳ ゴシック"/>
          <w:b/>
          <w:kern w:val="2"/>
        </w:rPr>
        <w:t>日弁連における取組</w:t>
      </w:r>
    </w:p>
    <w:p w:rsidR="004E330A" w:rsidRPr="00CA6460" w:rsidRDefault="002A10C9" w:rsidP="00D252CB">
      <w:pPr>
        <w:ind w:firstLineChars="200" w:firstLine="447"/>
        <w:rPr>
          <w:rFonts w:ascii="ＭＳ ゴシック" w:eastAsia="ＭＳ ゴシック" w:hAnsi="ＭＳ ゴシック" w:hint="eastAsia"/>
          <w:b/>
          <w:kern w:val="2"/>
        </w:rPr>
      </w:pPr>
      <w:r>
        <w:rPr>
          <w:rFonts w:ascii="ＭＳ ゴシック" w:eastAsia="ＭＳ ゴシック" w:hAnsi="ＭＳ ゴシック" w:hint="eastAsia"/>
          <w:b/>
          <w:kern w:val="2"/>
        </w:rPr>
        <w:t>(</w:t>
      </w:r>
      <w:r w:rsidR="00BC79A0">
        <w:rPr>
          <w:rFonts w:ascii="ＭＳ ゴシック" w:eastAsia="ＭＳ ゴシック" w:hAnsi="ＭＳ ゴシック" w:hint="eastAsia"/>
          <w:b/>
          <w:kern w:val="2"/>
        </w:rPr>
        <w:t>ア</w:t>
      </w:r>
      <w:r>
        <w:rPr>
          <w:rFonts w:ascii="ＭＳ ゴシック" w:eastAsia="ＭＳ ゴシック" w:hAnsi="ＭＳ ゴシック" w:hint="eastAsia"/>
          <w:b/>
          <w:kern w:val="2"/>
        </w:rPr>
        <w:t>)</w:t>
      </w:r>
      <w:r w:rsidR="004E330A">
        <w:rPr>
          <w:rFonts w:ascii="ＭＳ ゴシック" w:eastAsia="ＭＳ ゴシック" w:hAnsi="ＭＳ ゴシック" w:hint="eastAsia"/>
          <w:b/>
          <w:kern w:val="2"/>
        </w:rPr>
        <w:t>日弁連男女共同参画推進基本計画</w:t>
      </w:r>
      <w:r w:rsidR="00306086">
        <w:rPr>
          <w:rFonts w:ascii="ＭＳ ゴシック" w:eastAsia="ＭＳ ゴシック" w:hAnsi="ＭＳ ゴシック" w:hint="eastAsia"/>
          <w:b/>
          <w:kern w:val="2"/>
        </w:rPr>
        <w:t>（第二次</w:t>
      </w:r>
      <w:r w:rsidR="009539A8">
        <w:rPr>
          <w:rFonts w:ascii="ＭＳ ゴシック" w:eastAsia="ＭＳ ゴシック" w:hAnsi="ＭＳ ゴシック" w:hint="eastAsia"/>
          <w:b/>
          <w:kern w:val="2"/>
        </w:rPr>
        <w:t>基本計画</w:t>
      </w:r>
      <w:r w:rsidR="00306086">
        <w:rPr>
          <w:rFonts w:ascii="ＭＳ ゴシック" w:eastAsia="ＭＳ ゴシック" w:hAnsi="ＭＳ ゴシック" w:hint="eastAsia"/>
          <w:b/>
          <w:kern w:val="2"/>
        </w:rPr>
        <w:t>の成果と第三次</w:t>
      </w:r>
      <w:r w:rsidR="009539A8">
        <w:rPr>
          <w:rFonts w:ascii="ＭＳ ゴシック" w:eastAsia="ＭＳ ゴシック" w:hAnsi="ＭＳ ゴシック" w:hint="eastAsia"/>
          <w:b/>
          <w:kern w:val="2"/>
        </w:rPr>
        <w:t>基本計画</w:t>
      </w:r>
      <w:r w:rsidR="00306086">
        <w:rPr>
          <w:rFonts w:ascii="ＭＳ ゴシック" w:eastAsia="ＭＳ ゴシック" w:hAnsi="ＭＳ ゴシック" w:hint="eastAsia"/>
          <w:b/>
          <w:kern w:val="2"/>
        </w:rPr>
        <w:t>の策定）</w:t>
      </w:r>
    </w:p>
    <w:p w:rsidR="00D252CB" w:rsidRDefault="00401AA9" w:rsidP="00D252CB">
      <w:pPr>
        <w:ind w:leftChars="400" w:left="890" w:firstLineChars="100" w:firstLine="212"/>
        <w:rPr>
          <w:rFonts w:hAnsi="ＭＳ 明朝"/>
          <w:kern w:val="2"/>
          <w:sz w:val="21"/>
          <w:szCs w:val="21"/>
        </w:rPr>
      </w:pPr>
      <w:r w:rsidRPr="00585735">
        <w:rPr>
          <w:rFonts w:hAnsi="ＭＳ 明朝" w:hint="eastAsia"/>
          <w:kern w:val="2"/>
          <w:sz w:val="21"/>
          <w:szCs w:val="21"/>
        </w:rPr>
        <w:t>日弁連</w:t>
      </w:r>
      <w:r>
        <w:rPr>
          <w:rFonts w:hAnsi="ＭＳ 明朝" w:hint="eastAsia"/>
          <w:kern w:val="2"/>
          <w:sz w:val="21"/>
          <w:szCs w:val="21"/>
        </w:rPr>
        <w:t>では</w:t>
      </w:r>
      <w:r w:rsidRPr="00585735">
        <w:rPr>
          <w:rFonts w:hAnsi="ＭＳ 明朝" w:hint="eastAsia"/>
          <w:kern w:val="2"/>
          <w:sz w:val="21"/>
          <w:szCs w:val="21"/>
        </w:rPr>
        <w:t>、2008</w:t>
      </w:r>
      <w:r w:rsidR="00BC79A0">
        <w:rPr>
          <w:rFonts w:hAnsi="ＭＳ 明朝" w:hint="eastAsia"/>
          <w:kern w:val="2"/>
          <w:sz w:val="21"/>
          <w:szCs w:val="21"/>
        </w:rPr>
        <w:t>（平成20）</w:t>
      </w:r>
      <w:r w:rsidRPr="00585735">
        <w:rPr>
          <w:rFonts w:hAnsi="ＭＳ 明朝" w:hint="eastAsia"/>
          <w:kern w:val="2"/>
          <w:sz w:val="21"/>
          <w:szCs w:val="21"/>
        </w:rPr>
        <w:t>年3月</w:t>
      </w:r>
      <w:r>
        <w:rPr>
          <w:rFonts w:hAnsi="ＭＳ 明朝" w:hint="eastAsia"/>
          <w:kern w:val="2"/>
          <w:sz w:val="21"/>
          <w:szCs w:val="21"/>
        </w:rPr>
        <w:t>に</w:t>
      </w:r>
      <w:r w:rsidRPr="00585735">
        <w:rPr>
          <w:rFonts w:hAnsi="ＭＳ 明朝" w:hint="eastAsia"/>
          <w:kern w:val="2"/>
          <w:sz w:val="21"/>
          <w:szCs w:val="21"/>
        </w:rPr>
        <w:t>「日本弁護士連合会男女共同参画推進基本計画」</w:t>
      </w:r>
      <w:r>
        <w:rPr>
          <w:rFonts w:hAnsi="ＭＳ 明朝" w:hint="eastAsia"/>
          <w:kern w:val="2"/>
          <w:sz w:val="21"/>
          <w:szCs w:val="21"/>
        </w:rPr>
        <w:t>を策定し、</w:t>
      </w:r>
      <w:r w:rsidRPr="00585735">
        <w:rPr>
          <w:rFonts w:hAnsi="ＭＳ 明朝" w:hint="eastAsia"/>
          <w:kern w:val="2"/>
          <w:sz w:val="21"/>
          <w:szCs w:val="21"/>
        </w:rPr>
        <w:t>2013</w:t>
      </w:r>
      <w:r w:rsidR="00BC79A0">
        <w:rPr>
          <w:rFonts w:hAnsi="ＭＳ 明朝" w:hint="eastAsia"/>
          <w:kern w:val="2"/>
          <w:sz w:val="21"/>
          <w:szCs w:val="21"/>
        </w:rPr>
        <w:t>（平成25）</w:t>
      </w:r>
      <w:r w:rsidRPr="00585735">
        <w:rPr>
          <w:rFonts w:hAnsi="ＭＳ 明朝" w:hint="eastAsia"/>
          <w:kern w:val="2"/>
          <w:sz w:val="21"/>
          <w:szCs w:val="21"/>
        </w:rPr>
        <w:t>年3月</w:t>
      </w:r>
      <w:r>
        <w:rPr>
          <w:rFonts w:hAnsi="ＭＳ 明朝" w:hint="eastAsia"/>
          <w:kern w:val="2"/>
          <w:sz w:val="21"/>
          <w:szCs w:val="21"/>
        </w:rPr>
        <w:t>には、</w:t>
      </w:r>
      <w:r w:rsidRPr="00585735">
        <w:rPr>
          <w:rFonts w:hAnsi="ＭＳ 明朝" w:hint="eastAsia"/>
          <w:kern w:val="2"/>
          <w:sz w:val="21"/>
          <w:szCs w:val="21"/>
        </w:rPr>
        <w:t>5年間の取組と成果を踏まえ、「第二次日本弁護士連合会男女共同参画推進基本計画」を策定して重点項目と基本的目標及び具体的施策の取組を展開して</w:t>
      </w:r>
      <w:r w:rsidR="00435C6F">
        <w:rPr>
          <w:rFonts w:hAnsi="ＭＳ 明朝" w:hint="eastAsia"/>
          <w:kern w:val="2"/>
          <w:sz w:val="21"/>
          <w:szCs w:val="21"/>
        </w:rPr>
        <w:t>きた</w:t>
      </w:r>
      <w:r>
        <w:rPr>
          <w:rFonts w:hAnsi="ＭＳ 明朝" w:hint="eastAsia"/>
          <w:kern w:val="2"/>
          <w:sz w:val="21"/>
          <w:szCs w:val="21"/>
        </w:rPr>
        <w:t>。</w:t>
      </w:r>
    </w:p>
    <w:p w:rsidR="00D252CB" w:rsidRDefault="00401AA9" w:rsidP="00A70E5F">
      <w:pPr>
        <w:ind w:leftChars="315" w:left="701" w:firstLineChars="100" w:firstLine="212"/>
        <w:rPr>
          <w:rFonts w:hAnsi="ＭＳ 明朝"/>
          <w:kern w:val="2"/>
          <w:sz w:val="21"/>
          <w:szCs w:val="21"/>
        </w:rPr>
      </w:pPr>
      <w:r w:rsidRPr="00585735">
        <w:rPr>
          <w:rFonts w:hAnsi="ＭＳ 明朝" w:hint="eastAsia"/>
          <w:kern w:val="2"/>
          <w:sz w:val="21"/>
          <w:szCs w:val="21"/>
        </w:rPr>
        <w:lastRenderedPageBreak/>
        <w:t>2017</w:t>
      </w:r>
      <w:r w:rsidR="00BC79A0">
        <w:rPr>
          <w:rFonts w:hAnsi="ＭＳ 明朝" w:hint="eastAsia"/>
          <w:kern w:val="2"/>
          <w:sz w:val="21"/>
          <w:szCs w:val="21"/>
        </w:rPr>
        <w:t>（平成29）</w:t>
      </w:r>
      <w:r w:rsidRPr="00585735">
        <w:rPr>
          <w:rFonts w:hAnsi="ＭＳ 明朝" w:hint="eastAsia"/>
          <w:kern w:val="2"/>
          <w:sz w:val="21"/>
          <w:szCs w:val="21"/>
        </w:rPr>
        <w:t>年度には、それまでの取組と到達状況を検証し、基本計画の見直しを行</w:t>
      </w:r>
      <w:r w:rsidR="00FA5B53">
        <w:rPr>
          <w:rFonts w:hAnsi="ＭＳ 明朝" w:hint="eastAsia"/>
          <w:kern w:val="2"/>
          <w:sz w:val="21"/>
          <w:szCs w:val="21"/>
        </w:rPr>
        <w:t>い、「第三次日本弁護士連合会男女共同参画推進基本計画」が策定された</w:t>
      </w:r>
      <w:r w:rsidRPr="00585735">
        <w:rPr>
          <w:rFonts w:hAnsi="ＭＳ 明朝" w:hint="eastAsia"/>
          <w:kern w:val="2"/>
          <w:sz w:val="21"/>
          <w:szCs w:val="21"/>
        </w:rPr>
        <w:t>。</w:t>
      </w:r>
    </w:p>
    <w:p w:rsidR="00D252CB" w:rsidRDefault="009539A8" w:rsidP="00D252CB">
      <w:pPr>
        <w:ind w:leftChars="315" w:left="701" w:firstLineChars="100" w:firstLine="212"/>
        <w:rPr>
          <w:rFonts w:hAnsi="ＭＳ 明朝"/>
          <w:kern w:val="2"/>
          <w:sz w:val="21"/>
          <w:szCs w:val="21"/>
        </w:rPr>
      </w:pPr>
      <w:r>
        <w:rPr>
          <w:rFonts w:hAnsi="ＭＳ 明朝" w:hint="eastAsia"/>
          <w:kern w:val="2"/>
          <w:sz w:val="21"/>
          <w:szCs w:val="21"/>
        </w:rPr>
        <w:t>第二次日弁連男女共同参画推進基本計画の</w:t>
      </w:r>
      <w:r w:rsidR="00B65D03">
        <w:rPr>
          <w:rFonts w:hAnsi="ＭＳ 明朝" w:hint="eastAsia"/>
          <w:kern w:val="2"/>
          <w:sz w:val="21"/>
          <w:szCs w:val="21"/>
        </w:rPr>
        <w:t>主な成果については、次のとおりである</w:t>
      </w:r>
      <w:r w:rsidR="00255CB8">
        <w:rPr>
          <w:rFonts w:hAnsi="ＭＳ 明朝" w:hint="eastAsia"/>
          <w:kern w:val="2"/>
          <w:sz w:val="21"/>
          <w:szCs w:val="21"/>
        </w:rPr>
        <w:t>。</w:t>
      </w:r>
    </w:p>
    <w:p w:rsidR="004E330A" w:rsidRPr="00D252CB" w:rsidRDefault="002A10C9" w:rsidP="00D252CB">
      <w:pPr>
        <w:ind w:firstLineChars="200" w:firstLine="427"/>
        <w:rPr>
          <w:rFonts w:hAnsi="ＭＳ 明朝" w:hint="eastAsia"/>
          <w:kern w:val="2"/>
          <w:sz w:val="21"/>
          <w:szCs w:val="21"/>
        </w:rPr>
      </w:pPr>
      <w:r w:rsidRPr="002A10C9">
        <w:rPr>
          <w:rFonts w:hAnsi="ＭＳ 明朝" w:hint="eastAsia"/>
          <w:b/>
          <w:kern w:val="2"/>
          <w:sz w:val="21"/>
          <w:szCs w:val="21"/>
        </w:rPr>
        <w:t>(</w:t>
      </w:r>
      <w:r w:rsidR="00BC79A0">
        <w:rPr>
          <w:rFonts w:ascii="ＭＳ ゴシック" w:eastAsia="ＭＳ ゴシック" w:hAnsi="ＭＳ ゴシック" w:hint="eastAsia"/>
          <w:b/>
          <w:kern w:val="2"/>
        </w:rPr>
        <w:t>イ</w:t>
      </w:r>
      <w:r>
        <w:rPr>
          <w:rFonts w:ascii="ＭＳ ゴシック" w:eastAsia="ＭＳ ゴシック" w:hAnsi="ＭＳ ゴシック" w:hint="eastAsia"/>
          <w:b/>
          <w:kern w:val="2"/>
        </w:rPr>
        <w:t>)</w:t>
      </w:r>
      <w:r w:rsidR="00BC79A0">
        <w:rPr>
          <w:rFonts w:ascii="ＭＳ ゴシック" w:eastAsia="ＭＳ ゴシック" w:hAnsi="ＭＳ ゴシック" w:hint="eastAsia"/>
          <w:b/>
          <w:kern w:val="2"/>
        </w:rPr>
        <w:t xml:space="preserve">　</w:t>
      </w:r>
      <w:r w:rsidR="004E330A" w:rsidRPr="009F6D0A">
        <w:rPr>
          <w:rFonts w:ascii="ＭＳ ゴシック" w:eastAsia="ＭＳ ゴシック" w:hAnsi="ＭＳ ゴシック" w:hint="eastAsia"/>
          <w:b/>
          <w:kern w:val="2"/>
        </w:rPr>
        <w:t>育児期間中の会費免除制度</w:t>
      </w:r>
    </w:p>
    <w:p w:rsidR="00D252CB" w:rsidRDefault="00255CB8" w:rsidP="00D252CB">
      <w:pPr>
        <w:ind w:leftChars="400" w:left="890" w:firstLineChars="100" w:firstLine="212"/>
        <w:rPr>
          <w:rFonts w:hAnsi="ＭＳ 明朝"/>
          <w:kern w:val="2"/>
          <w:sz w:val="21"/>
          <w:szCs w:val="21"/>
        </w:rPr>
      </w:pPr>
      <w:r>
        <w:rPr>
          <w:rFonts w:hAnsi="ＭＳ 明朝"/>
          <w:kern w:val="2"/>
          <w:sz w:val="21"/>
          <w:szCs w:val="21"/>
        </w:rPr>
        <w:t>日弁連は、</w:t>
      </w:r>
      <w:r w:rsidR="00A84AA5">
        <w:rPr>
          <w:rFonts w:hAnsi="ＭＳ 明朝"/>
          <w:kern w:val="2"/>
          <w:sz w:val="21"/>
          <w:szCs w:val="21"/>
        </w:rPr>
        <w:t>仕事と家庭の両立支援策として、</w:t>
      </w:r>
      <w:r>
        <w:rPr>
          <w:rFonts w:hAnsi="ＭＳ 明朝"/>
          <w:kern w:val="2"/>
          <w:sz w:val="21"/>
          <w:szCs w:val="21"/>
        </w:rPr>
        <w:t>2015</w:t>
      </w:r>
      <w:r w:rsidR="00BC79A0">
        <w:rPr>
          <w:rFonts w:hAnsi="ＭＳ 明朝" w:hint="eastAsia"/>
          <w:kern w:val="2"/>
          <w:sz w:val="21"/>
          <w:szCs w:val="21"/>
        </w:rPr>
        <w:t>（平成27）</w:t>
      </w:r>
      <w:r>
        <w:rPr>
          <w:rFonts w:hAnsi="ＭＳ 明朝"/>
          <w:kern w:val="2"/>
          <w:sz w:val="21"/>
          <w:szCs w:val="21"/>
        </w:rPr>
        <w:t>年4月から育児期間中の会費免除制度を</w:t>
      </w:r>
      <w:r w:rsidR="00306086">
        <w:rPr>
          <w:rFonts w:hAnsi="ＭＳ 明朝" w:hint="eastAsia"/>
          <w:kern w:val="2"/>
          <w:sz w:val="21"/>
          <w:szCs w:val="21"/>
        </w:rPr>
        <w:t>制定</w:t>
      </w:r>
      <w:r>
        <w:rPr>
          <w:rFonts w:hAnsi="ＭＳ 明朝"/>
          <w:kern w:val="2"/>
          <w:sz w:val="21"/>
          <w:szCs w:val="21"/>
        </w:rPr>
        <w:t>した。</w:t>
      </w:r>
      <w:r w:rsidR="00306086">
        <w:rPr>
          <w:rFonts w:hAnsi="ＭＳ 明朝" w:hint="eastAsia"/>
          <w:kern w:val="2"/>
          <w:sz w:val="21"/>
          <w:szCs w:val="21"/>
        </w:rPr>
        <w:t>同制度は、</w:t>
      </w:r>
      <w:r>
        <w:rPr>
          <w:rFonts w:hAnsi="ＭＳ 明朝"/>
          <w:kern w:val="2"/>
          <w:sz w:val="21"/>
          <w:szCs w:val="21"/>
        </w:rPr>
        <w:t>子が満2歳になるまでの6ヶ月間、育児を行う会員</w:t>
      </w:r>
      <w:r w:rsidR="008022FA">
        <w:rPr>
          <w:rFonts w:hAnsi="ＭＳ 明朝"/>
          <w:kern w:val="2"/>
          <w:sz w:val="21"/>
          <w:szCs w:val="21"/>
        </w:rPr>
        <w:t>は、申請によって、会費及び特別会費の免除を受けられる</w:t>
      </w:r>
      <w:r w:rsidR="008022FA">
        <w:rPr>
          <w:rFonts w:hAnsi="ＭＳ 明朝" w:hint="eastAsia"/>
          <w:kern w:val="2"/>
          <w:sz w:val="21"/>
          <w:szCs w:val="21"/>
        </w:rPr>
        <w:t>とされ</w:t>
      </w:r>
      <w:r w:rsidR="00306086">
        <w:rPr>
          <w:rFonts w:hAnsi="ＭＳ 明朝" w:hint="eastAsia"/>
          <w:kern w:val="2"/>
          <w:sz w:val="21"/>
          <w:szCs w:val="21"/>
        </w:rPr>
        <w:t>、</w:t>
      </w:r>
      <w:r>
        <w:rPr>
          <w:rFonts w:hAnsi="ＭＳ 明朝"/>
          <w:kern w:val="2"/>
          <w:sz w:val="21"/>
          <w:szCs w:val="21"/>
        </w:rPr>
        <w:t>育児従事によって就業時間が減少すること</w:t>
      </w:r>
      <w:r w:rsidR="008022FA">
        <w:rPr>
          <w:rFonts w:hAnsi="ＭＳ 明朝"/>
          <w:kern w:val="2"/>
          <w:sz w:val="21"/>
          <w:szCs w:val="21"/>
        </w:rPr>
        <w:t>を免除要件とし</w:t>
      </w:r>
      <w:r w:rsidR="008022FA">
        <w:rPr>
          <w:rFonts w:hAnsi="ＭＳ 明朝" w:hint="eastAsia"/>
          <w:kern w:val="2"/>
          <w:sz w:val="21"/>
          <w:szCs w:val="21"/>
        </w:rPr>
        <w:t>ていない</w:t>
      </w:r>
      <w:r w:rsidR="00A84AA5">
        <w:rPr>
          <w:rFonts w:hAnsi="ＭＳ 明朝"/>
          <w:kern w:val="2"/>
          <w:sz w:val="21"/>
          <w:szCs w:val="21"/>
        </w:rPr>
        <w:t>。日弁連の制度</w:t>
      </w:r>
      <w:r w:rsidR="00BD0895">
        <w:rPr>
          <w:rFonts w:hAnsi="ＭＳ 明朝" w:hint="eastAsia"/>
          <w:kern w:val="2"/>
          <w:sz w:val="21"/>
          <w:szCs w:val="21"/>
        </w:rPr>
        <w:t>導入を踏まえて、東京三弁護士会のような大規模単位会だけでなく、</w:t>
      </w:r>
      <w:r w:rsidR="00A84AA5">
        <w:rPr>
          <w:rFonts w:hAnsi="ＭＳ 明朝"/>
          <w:kern w:val="2"/>
          <w:sz w:val="21"/>
          <w:szCs w:val="21"/>
        </w:rPr>
        <w:t>各地単位会でも同様</w:t>
      </w:r>
      <w:r w:rsidR="00BD0895">
        <w:rPr>
          <w:rFonts w:hAnsi="ＭＳ 明朝" w:hint="eastAsia"/>
          <w:kern w:val="2"/>
          <w:sz w:val="21"/>
          <w:szCs w:val="21"/>
        </w:rPr>
        <w:t>の</w:t>
      </w:r>
      <w:r w:rsidR="00A84AA5">
        <w:rPr>
          <w:rFonts w:hAnsi="ＭＳ 明朝"/>
          <w:kern w:val="2"/>
          <w:sz w:val="21"/>
          <w:szCs w:val="21"/>
        </w:rPr>
        <w:t>制度が</w:t>
      </w:r>
      <w:r w:rsidR="00BD0895">
        <w:rPr>
          <w:rFonts w:hAnsi="ＭＳ 明朝" w:hint="eastAsia"/>
          <w:kern w:val="2"/>
          <w:sz w:val="21"/>
          <w:szCs w:val="21"/>
        </w:rPr>
        <w:t>順次制定され</w:t>
      </w:r>
      <w:r w:rsidR="00723477">
        <w:rPr>
          <w:rFonts w:hAnsi="ＭＳ 明朝"/>
          <w:kern w:val="2"/>
          <w:sz w:val="21"/>
          <w:szCs w:val="21"/>
        </w:rPr>
        <w:t>、</w:t>
      </w:r>
      <w:r w:rsidR="00BD0895">
        <w:rPr>
          <w:rFonts w:hAnsi="ＭＳ 明朝" w:hint="eastAsia"/>
          <w:kern w:val="2"/>
          <w:sz w:val="21"/>
          <w:szCs w:val="21"/>
        </w:rPr>
        <w:t>現在では、</w:t>
      </w:r>
      <w:r w:rsidR="00BD0895" w:rsidRPr="00BD0895">
        <w:rPr>
          <w:rFonts w:hAnsi="ＭＳ 明朝"/>
          <w:kern w:val="2"/>
          <w:sz w:val="21"/>
          <w:szCs w:val="21"/>
        </w:rPr>
        <w:t>育児期間中の会費免除規程は</w:t>
      </w:r>
      <w:r w:rsidR="00BD0895">
        <w:rPr>
          <w:rFonts w:hAnsi="ＭＳ 明朝" w:hint="eastAsia"/>
          <w:kern w:val="2"/>
          <w:sz w:val="21"/>
          <w:szCs w:val="21"/>
        </w:rPr>
        <w:t>５２弁護士会のうち、</w:t>
      </w:r>
      <w:r w:rsidR="00BD0895" w:rsidRPr="00BD0895">
        <w:rPr>
          <w:rFonts w:hAnsi="ＭＳ 明朝"/>
          <w:kern w:val="2"/>
          <w:sz w:val="21"/>
          <w:szCs w:val="21"/>
        </w:rPr>
        <w:t>４９弁護士会</w:t>
      </w:r>
      <w:r w:rsidR="00BD0895">
        <w:rPr>
          <w:rFonts w:hAnsi="ＭＳ 明朝" w:hint="eastAsia"/>
          <w:kern w:val="2"/>
          <w:sz w:val="21"/>
          <w:szCs w:val="21"/>
        </w:rPr>
        <w:t>で制定されるに至って</w:t>
      </w:r>
      <w:r w:rsidR="00723477">
        <w:rPr>
          <w:rFonts w:hAnsi="ＭＳ 明朝"/>
          <w:kern w:val="2"/>
          <w:sz w:val="21"/>
          <w:szCs w:val="21"/>
        </w:rPr>
        <w:t>いる。</w:t>
      </w:r>
      <w:r w:rsidR="00F03650">
        <w:rPr>
          <w:rFonts w:hAnsi="ＭＳ 明朝" w:hint="eastAsia"/>
          <w:kern w:val="2"/>
          <w:sz w:val="21"/>
          <w:szCs w:val="21"/>
        </w:rPr>
        <w:t>会費免除制度は、</w:t>
      </w:r>
      <w:r w:rsidR="00F03650" w:rsidRPr="00F03650">
        <w:rPr>
          <w:rFonts w:hAnsi="ＭＳ 明朝"/>
          <w:kern w:val="2"/>
          <w:sz w:val="21"/>
          <w:szCs w:val="21"/>
        </w:rPr>
        <w:t>会財政への影響も大きく</w:t>
      </w:r>
      <w:r w:rsidR="00F03650">
        <w:rPr>
          <w:rFonts w:hAnsi="ＭＳ 明朝"/>
          <w:kern w:val="2"/>
          <w:sz w:val="21"/>
          <w:szCs w:val="21"/>
        </w:rPr>
        <w:t>直ちに導入が難しい</w:t>
      </w:r>
      <w:r w:rsidR="00F03650">
        <w:rPr>
          <w:rFonts w:hAnsi="ＭＳ 明朝" w:hint="eastAsia"/>
          <w:kern w:val="2"/>
          <w:sz w:val="21"/>
          <w:szCs w:val="21"/>
        </w:rPr>
        <w:t>等の事情もあると思われるが</w:t>
      </w:r>
      <w:r w:rsidR="00F03650" w:rsidRPr="00F03650">
        <w:rPr>
          <w:rFonts w:hAnsi="ＭＳ 明朝"/>
          <w:kern w:val="2"/>
          <w:sz w:val="21"/>
          <w:szCs w:val="21"/>
        </w:rPr>
        <w:t>、</w:t>
      </w:r>
      <w:r w:rsidR="00F03650">
        <w:rPr>
          <w:rFonts w:hAnsi="ＭＳ 明朝" w:hint="eastAsia"/>
          <w:kern w:val="2"/>
          <w:sz w:val="21"/>
          <w:szCs w:val="21"/>
        </w:rPr>
        <w:t>最終的には、</w:t>
      </w:r>
      <w:r w:rsidR="00F03650" w:rsidRPr="00F03650">
        <w:rPr>
          <w:rFonts w:hAnsi="ＭＳ 明朝"/>
          <w:kern w:val="2"/>
          <w:sz w:val="21"/>
          <w:szCs w:val="21"/>
        </w:rPr>
        <w:t>地域によって格差</w:t>
      </w:r>
      <w:r w:rsidR="00F03650">
        <w:rPr>
          <w:rFonts w:hAnsi="ＭＳ 明朝" w:hint="eastAsia"/>
          <w:kern w:val="2"/>
          <w:sz w:val="21"/>
          <w:szCs w:val="21"/>
        </w:rPr>
        <w:t>が生じないように全ての単位会での導入が待たれるところである。</w:t>
      </w:r>
    </w:p>
    <w:p w:rsidR="00D252CB" w:rsidRDefault="002A10C9" w:rsidP="00D252CB">
      <w:pPr>
        <w:ind w:firstLineChars="200" w:firstLine="427"/>
        <w:rPr>
          <w:rFonts w:hAnsi="ＭＳ 明朝"/>
          <w:kern w:val="2"/>
          <w:sz w:val="21"/>
          <w:szCs w:val="21"/>
        </w:rPr>
      </w:pPr>
      <w:r w:rsidRPr="002A10C9">
        <w:rPr>
          <w:rFonts w:hAnsi="ＭＳ 明朝" w:hint="eastAsia"/>
          <w:b/>
          <w:kern w:val="2"/>
          <w:sz w:val="21"/>
          <w:szCs w:val="21"/>
        </w:rPr>
        <w:t>(</w:t>
      </w:r>
      <w:r w:rsidR="00BC79A0">
        <w:rPr>
          <w:rFonts w:ascii="ＭＳ ゴシック" w:eastAsia="ＭＳ ゴシック" w:hAnsi="ＭＳ ゴシック" w:hint="eastAsia"/>
          <w:b/>
          <w:kern w:val="2"/>
          <w:sz w:val="21"/>
          <w:szCs w:val="21"/>
        </w:rPr>
        <w:t>ウ</w:t>
      </w:r>
      <w:r>
        <w:rPr>
          <w:rFonts w:ascii="ＭＳ ゴシック" w:eastAsia="ＭＳ ゴシック" w:hAnsi="ＭＳ ゴシック" w:hint="eastAsia"/>
          <w:b/>
          <w:kern w:val="2"/>
          <w:sz w:val="21"/>
          <w:szCs w:val="21"/>
        </w:rPr>
        <w:t>)</w:t>
      </w:r>
      <w:r w:rsidR="00BC79A0">
        <w:rPr>
          <w:rFonts w:ascii="ＭＳ ゴシック" w:eastAsia="ＭＳ ゴシック" w:hAnsi="ＭＳ ゴシック" w:hint="eastAsia"/>
          <w:b/>
          <w:kern w:val="2"/>
          <w:sz w:val="21"/>
          <w:szCs w:val="21"/>
        </w:rPr>
        <w:t xml:space="preserve">　</w:t>
      </w:r>
      <w:r w:rsidR="004E330A" w:rsidRPr="009F6D0A">
        <w:rPr>
          <w:rFonts w:ascii="ＭＳ ゴシック" w:eastAsia="ＭＳ ゴシック" w:hAnsi="ＭＳ ゴシック" w:hint="eastAsia"/>
          <w:b/>
          <w:kern w:val="2"/>
          <w:sz w:val="21"/>
          <w:szCs w:val="21"/>
        </w:rPr>
        <w:t>理事者に占める女性会員の割合を高める方策</w:t>
      </w:r>
    </w:p>
    <w:p w:rsidR="00723477" w:rsidRPr="00F03650" w:rsidRDefault="006942BA" w:rsidP="00D252CB">
      <w:pPr>
        <w:ind w:leftChars="400" w:left="890" w:firstLineChars="100" w:firstLine="212"/>
        <w:rPr>
          <w:rFonts w:hAnsi="ＭＳ 明朝" w:hint="eastAsia"/>
          <w:kern w:val="2"/>
          <w:sz w:val="21"/>
          <w:szCs w:val="21"/>
        </w:rPr>
      </w:pPr>
      <w:r>
        <w:rPr>
          <w:rFonts w:hAnsi="ＭＳ 明朝"/>
          <w:kern w:val="2"/>
          <w:sz w:val="21"/>
          <w:szCs w:val="21"/>
        </w:rPr>
        <w:t>日弁連の第</w:t>
      </w:r>
      <w:r w:rsidR="0039165D">
        <w:rPr>
          <w:rFonts w:hAnsi="ＭＳ 明朝" w:hint="eastAsia"/>
          <w:kern w:val="2"/>
          <w:sz w:val="21"/>
          <w:szCs w:val="21"/>
        </w:rPr>
        <w:t>二</w:t>
      </w:r>
      <w:r>
        <w:rPr>
          <w:rFonts w:hAnsi="ＭＳ 明朝"/>
          <w:kern w:val="2"/>
          <w:sz w:val="21"/>
          <w:szCs w:val="21"/>
        </w:rPr>
        <w:t>次基本計画では、日弁連の理事者（会長、副会長、理事）に占める女性会員の割合が2017</w:t>
      </w:r>
      <w:r w:rsidR="00BC79A0">
        <w:rPr>
          <w:rFonts w:hAnsi="ＭＳ 明朝" w:hint="eastAsia"/>
          <w:kern w:val="2"/>
          <w:sz w:val="21"/>
          <w:szCs w:val="21"/>
        </w:rPr>
        <w:t>（平成29）</w:t>
      </w:r>
      <w:r>
        <w:rPr>
          <w:rFonts w:hAnsi="ＭＳ 明朝"/>
          <w:kern w:val="2"/>
          <w:sz w:val="21"/>
          <w:szCs w:val="21"/>
        </w:rPr>
        <w:t>年度までの5</w:t>
      </w:r>
      <w:r w:rsidR="008022FA">
        <w:rPr>
          <w:rFonts w:hAnsi="ＭＳ 明朝"/>
          <w:kern w:val="2"/>
          <w:sz w:val="21"/>
          <w:szCs w:val="21"/>
        </w:rPr>
        <w:t>年間で</w:t>
      </w:r>
      <w:r>
        <w:rPr>
          <w:rFonts w:hAnsi="ＭＳ 明朝" w:hint="eastAsia"/>
          <w:kern w:val="2"/>
          <w:sz w:val="21"/>
          <w:szCs w:val="21"/>
        </w:rPr>
        <w:t>15％程</w:t>
      </w:r>
      <w:r w:rsidR="008022FA">
        <w:rPr>
          <w:rFonts w:hAnsi="ＭＳ 明朝" w:hint="eastAsia"/>
          <w:kern w:val="2"/>
          <w:sz w:val="21"/>
          <w:szCs w:val="21"/>
        </w:rPr>
        <w:t>度に増加することが期待されていた。これを踏まえて、日</w:t>
      </w:r>
      <w:r w:rsidR="008022FA">
        <w:rPr>
          <w:rFonts w:hAnsi="ＭＳ 明朝"/>
          <w:kern w:val="2"/>
          <w:sz w:val="21"/>
          <w:szCs w:val="21"/>
        </w:rPr>
        <w:t>弁連男女共同参画推進本部は、</w:t>
      </w:r>
      <w:r w:rsidR="0039165D">
        <w:rPr>
          <w:rFonts w:hAnsi="ＭＳ 明朝" w:hint="eastAsia"/>
          <w:kern w:val="2"/>
          <w:sz w:val="21"/>
          <w:szCs w:val="21"/>
        </w:rPr>
        <w:t>政策・方針決定過程への女性会員の参画を拡大すべく、</w:t>
      </w:r>
      <w:r w:rsidR="00A53F3B">
        <w:rPr>
          <w:rFonts w:hAnsi="ＭＳ 明朝"/>
          <w:kern w:val="2"/>
          <w:sz w:val="21"/>
          <w:szCs w:val="21"/>
        </w:rPr>
        <w:t>2015</w:t>
      </w:r>
      <w:r w:rsidR="00BC79A0">
        <w:rPr>
          <w:rFonts w:hAnsi="ＭＳ 明朝" w:hint="eastAsia"/>
          <w:kern w:val="2"/>
          <w:sz w:val="21"/>
          <w:szCs w:val="21"/>
        </w:rPr>
        <w:t>（平成27）</w:t>
      </w:r>
      <w:r w:rsidR="00A53F3B">
        <w:rPr>
          <w:rFonts w:hAnsi="ＭＳ 明朝"/>
          <w:kern w:val="2"/>
          <w:sz w:val="21"/>
          <w:szCs w:val="21"/>
        </w:rPr>
        <w:t>年10月、</w:t>
      </w:r>
      <w:r w:rsidR="008022FA">
        <w:rPr>
          <w:rFonts w:hAnsi="ＭＳ 明朝"/>
          <w:kern w:val="2"/>
          <w:sz w:val="21"/>
          <w:szCs w:val="21"/>
        </w:rPr>
        <w:t>日弁連執行部の諮問に</w:t>
      </w:r>
      <w:r w:rsidR="008022FA">
        <w:rPr>
          <w:rFonts w:hAnsi="ＭＳ 明朝" w:hint="eastAsia"/>
          <w:kern w:val="2"/>
          <w:sz w:val="21"/>
          <w:szCs w:val="21"/>
        </w:rPr>
        <w:t>答申する</w:t>
      </w:r>
      <w:r w:rsidR="00723477">
        <w:rPr>
          <w:rFonts w:hAnsi="ＭＳ 明朝"/>
          <w:kern w:val="2"/>
          <w:sz w:val="21"/>
          <w:szCs w:val="21"/>
        </w:rPr>
        <w:t>形で、</w:t>
      </w:r>
      <w:r w:rsidR="008022FA">
        <w:rPr>
          <w:rFonts w:hAnsi="ＭＳ 明朝" w:hint="eastAsia"/>
          <w:kern w:val="2"/>
          <w:sz w:val="21"/>
          <w:szCs w:val="21"/>
        </w:rPr>
        <w:t>「</w:t>
      </w:r>
      <w:r w:rsidR="00723477">
        <w:rPr>
          <w:rFonts w:hAnsi="ＭＳ 明朝" w:hint="eastAsia"/>
          <w:kern w:val="2"/>
          <w:sz w:val="21"/>
          <w:szCs w:val="21"/>
        </w:rPr>
        <w:t>副会長</w:t>
      </w:r>
      <w:r w:rsidR="0039165D">
        <w:rPr>
          <w:rFonts w:hAnsi="ＭＳ 明朝" w:hint="eastAsia"/>
          <w:kern w:val="2"/>
          <w:sz w:val="21"/>
          <w:szCs w:val="21"/>
        </w:rPr>
        <w:t>の</w:t>
      </w:r>
      <w:r w:rsidR="00723477">
        <w:rPr>
          <w:rFonts w:hAnsi="ＭＳ 明朝" w:hint="eastAsia"/>
          <w:kern w:val="2"/>
          <w:sz w:val="21"/>
          <w:szCs w:val="21"/>
        </w:rPr>
        <w:t>定員を</w:t>
      </w:r>
      <w:r w:rsidR="0039165D">
        <w:rPr>
          <w:rFonts w:hAnsi="ＭＳ 明朝" w:hint="eastAsia"/>
          <w:kern w:val="2"/>
          <w:sz w:val="21"/>
          <w:szCs w:val="21"/>
        </w:rPr>
        <w:t>13名から15名に</w:t>
      </w:r>
      <w:r w:rsidR="00723477">
        <w:rPr>
          <w:rFonts w:hAnsi="ＭＳ 明朝" w:hint="eastAsia"/>
          <w:kern w:val="2"/>
          <w:sz w:val="21"/>
          <w:szCs w:val="21"/>
        </w:rPr>
        <w:t>2名増員し、その増員分を女性会員に割り当てる積極的改善措置（ポジティブ・アクション）</w:t>
      </w:r>
      <w:r w:rsidR="008022FA">
        <w:rPr>
          <w:rFonts w:hAnsi="ＭＳ 明朝" w:hint="eastAsia"/>
          <w:kern w:val="2"/>
          <w:sz w:val="21"/>
          <w:szCs w:val="21"/>
        </w:rPr>
        <w:t>を</w:t>
      </w:r>
      <w:r w:rsidR="00723477">
        <w:rPr>
          <w:rFonts w:hAnsi="ＭＳ 明朝" w:hint="eastAsia"/>
          <w:kern w:val="2"/>
          <w:sz w:val="21"/>
          <w:szCs w:val="21"/>
        </w:rPr>
        <w:t>導入すべきである</w:t>
      </w:r>
      <w:r w:rsidR="008022FA">
        <w:rPr>
          <w:rFonts w:hAnsi="ＭＳ 明朝" w:hint="eastAsia"/>
          <w:kern w:val="2"/>
          <w:sz w:val="21"/>
          <w:szCs w:val="21"/>
        </w:rPr>
        <w:t>。」</w:t>
      </w:r>
      <w:r w:rsidR="0039165D">
        <w:rPr>
          <w:rFonts w:hAnsi="ＭＳ 明朝" w:hint="eastAsia"/>
          <w:kern w:val="2"/>
          <w:sz w:val="21"/>
          <w:szCs w:val="21"/>
        </w:rPr>
        <w:t>と</w:t>
      </w:r>
      <w:r>
        <w:rPr>
          <w:rFonts w:hAnsi="ＭＳ 明朝" w:hint="eastAsia"/>
          <w:kern w:val="2"/>
          <w:sz w:val="21"/>
          <w:szCs w:val="21"/>
        </w:rPr>
        <w:t>の提案を行った。</w:t>
      </w:r>
      <w:r w:rsidR="0039165D">
        <w:rPr>
          <w:rFonts w:hAnsi="ＭＳ 明朝" w:hint="eastAsia"/>
          <w:kern w:val="2"/>
          <w:sz w:val="21"/>
          <w:szCs w:val="21"/>
        </w:rPr>
        <w:t>これを受けて</w:t>
      </w:r>
      <w:r>
        <w:rPr>
          <w:rFonts w:hAnsi="ＭＳ 明朝" w:hint="eastAsia"/>
          <w:kern w:val="2"/>
          <w:sz w:val="21"/>
          <w:szCs w:val="21"/>
        </w:rPr>
        <w:t>、各会及び弁連宛</w:t>
      </w:r>
      <w:r w:rsidR="00FA5B53">
        <w:rPr>
          <w:rFonts w:hAnsi="ＭＳ 明朝" w:hint="eastAsia"/>
          <w:kern w:val="2"/>
          <w:sz w:val="21"/>
          <w:szCs w:val="21"/>
        </w:rPr>
        <w:t>の</w:t>
      </w:r>
      <w:r>
        <w:rPr>
          <w:rFonts w:hAnsi="ＭＳ 明朝" w:hint="eastAsia"/>
          <w:kern w:val="2"/>
          <w:sz w:val="21"/>
          <w:szCs w:val="21"/>
        </w:rPr>
        <w:t>意見照会</w:t>
      </w:r>
      <w:r w:rsidR="00FA5B53">
        <w:rPr>
          <w:rFonts w:hAnsi="ＭＳ 明朝" w:hint="eastAsia"/>
          <w:kern w:val="2"/>
          <w:sz w:val="21"/>
          <w:szCs w:val="21"/>
        </w:rPr>
        <w:t>を実施</w:t>
      </w:r>
      <w:r w:rsidR="0039165D">
        <w:rPr>
          <w:rFonts w:hAnsi="ＭＳ 明朝" w:hint="eastAsia"/>
          <w:kern w:val="2"/>
          <w:sz w:val="21"/>
          <w:szCs w:val="21"/>
        </w:rPr>
        <w:t>するとともに</w:t>
      </w:r>
      <w:r>
        <w:rPr>
          <w:rFonts w:hAnsi="ＭＳ 明朝" w:hint="eastAsia"/>
          <w:kern w:val="2"/>
          <w:sz w:val="21"/>
          <w:szCs w:val="21"/>
        </w:rPr>
        <w:t>、</w:t>
      </w:r>
      <w:r w:rsidR="00FA5B53">
        <w:rPr>
          <w:rFonts w:hAnsi="ＭＳ 明朝" w:hint="eastAsia"/>
          <w:kern w:val="2"/>
          <w:sz w:val="21"/>
          <w:szCs w:val="21"/>
        </w:rPr>
        <w:t>また</w:t>
      </w:r>
      <w:r w:rsidR="00A53F3B">
        <w:rPr>
          <w:rFonts w:hAnsi="ＭＳ 明朝" w:hint="eastAsia"/>
          <w:kern w:val="2"/>
          <w:sz w:val="21"/>
          <w:szCs w:val="21"/>
        </w:rPr>
        <w:t>、「日弁連の理事者に占める女性会員の割合を高めるための方策実現ワーキンググループ」が設置され</w:t>
      </w:r>
      <w:r w:rsidR="00F54C4D">
        <w:rPr>
          <w:rFonts w:hAnsi="ＭＳ 明朝" w:hint="eastAsia"/>
          <w:kern w:val="2"/>
          <w:sz w:val="21"/>
          <w:szCs w:val="21"/>
        </w:rPr>
        <w:t>、同ワーキンググループにおいて</w:t>
      </w:r>
      <w:r w:rsidR="00A53F3B">
        <w:rPr>
          <w:rFonts w:hAnsi="ＭＳ 明朝" w:hint="eastAsia"/>
          <w:kern w:val="2"/>
          <w:sz w:val="21"/>
          <w:szCs w:val="21"/>
        </w:rPr>
        <w:t>検討がなされ</w:t>
      </w:r>
      <w:r w:rsidR="0039165D">
        <w:rPr>
          <w:rFonts w:hAnsi="ＭＳ 明朝" w:hint="eastAsia"/>
          <w:kern w:val="2"/>
          <w:sz w:val="21"/>
          <w:szCs w:val="21"/>
        </w:rPr>
        <w:t>た結果</w:t>
      </w:r>
      <w:r w:rsidR="00F54C4D">
        <w:rPr>
          <w:rFonts w:hAnsi="ＭＳ 明朝" w:hint="eastAsia"/>
          <w:kern w:val="2"/>
          <w:sz w:val="21"/>
          <w:szCs w:val="21"/>
        </w:rPr>
        <w:t>を踏まえて</w:t>
      </w:r>
      <w:r w:rsidR="00A53F3B">
        <w:rPr>
          <w:rFonts w:hAnsi="ＭＳ 明朝" w:hint="eastAsia"/>
          <w:kern w:val="2"/>
          <w:sz w:val="21"/>
          <w:szCs w:val="21"/>
        </w:rPr>
        <w:t>、</w:t>
      </w:r>
      <w:r w:rsidR="0039165D">
        <w:rPr>
          <w:rFonts w:hAnsi="ＭＳ 明朝" w:hint="eastAsia"/>
          <w:kern w:val="2"/>
          <w:sz w:val="21"/>
          <w:szCs w:val="21"/>
        </w:rPr>
        <w:t>2017（平成29）年</w:t>
      </w:r>
      <w:r w:rsidR="00306086">
        <w:rPr>
          <w:rFonts w:hAnsi="ＭＳ 明朝" w:hint="eastAsia"/>
          <w:kern w:val="2"/>
          <w:sz w:val="21"/>
          <w:szCs w:val="21"/>
        </w:rPr>
        <w:t>12月8日の臨時総会において</w:t>
      </w:r>
      <w:r w:rsidR="00FA5B53">
        <w:rPr>
          <w:rFonts w:hAnsi="ＭＳ 明朝" w:hint="eastAsia"/>
          <w:kern w:val="2"/>
          <w:sz w:val="21"/>
          <w:szCs w:val="21"/>
        </w:rPr>
        <w:t>、</w:t>
      </w:r>
      <w:r w:rsidR="00A53F3B">
        <w:rPr>
          <w:rFonts w:hAnsi="ＭＳ 明朝" w:hint="eastAsia"/>
          <w:kern w:val="2"/>
          <w:sz w:val="21"/>
          <w:szCs w:val="21"/>
        </w:rPr>
        <w:t>女性</w:t>
      </w:r>
      <w:r w:rsidR="00306086">
        <w:rPr>
          <w:rFonts w:hAnsi="ＭＳ 明朝" w:hint="eastAsia"/>
          <w:kern w:val="2"/>
          <w:sz w:val="21"/>
          <w:szCs w:val="21"/>
        </w:rPr>
        <w:t>副会長</w:t>
      </w:r>
      <w:r w:rsidR="00A53F3B">
        <w:rPr>
          <w:rFonts w:hAnsi="ＭＳ 明朝" w:hint="eastAsia"/>
          <w:kern w:val="2"/>
          <w:sz w:val="21"/>
          <w:szCs w:val="21"/>
        </w:rPr>
        <w:t>クォータ制を実施</w:t>
      </w:r>
      <w:r w:rsidR="00306086">
        <w:rPr>
          <w:rFonts w:hAnsi="ＭＳ 明朝" w:hint="eastAsia"/>
          <w:kern w:val="2"/>
          <w:sz w:val="21"/>
          <w:szCs w:val="21"/>
        </w:rPr>
        <w:t>することが採決された</w:t>
      </w:r>
      <w:r w:rsidR="004E330A">
        <w:rPr>
          <w:rFonts w:hAnsi="ＭＳ 明朝" w:hint="eastAsia"/>
          <w:kern w:val="2"/>
          <w:sz w:val="21"/>
          <w:szCs w:val="21"/>
        </w:rPr>
        <w:t>。</w:t>
      </w:r>
      <w:r w:rsidR="00F03650">
        <w:rPr>
          <w:rFonts w:hAnsi="ＭＳ 明朝" w:hint="eastAsia"/>
          <w:kern w:val="2"/>
          <w:sz w:val="21"/>
          <w:szCs w:val="21"/>
        </w:rPr>
        <w:t>これを踏まえて</w:t>
      </w:r>
      <w:r w:rsidR="00015E5E">
        <w:rPr>
          <w:rFonts w:hAnsi="ＭＳ 明朝" w:hint="eastAsia"/>
          <w:kern w:val="2"/>
          <w:sz w:val="21"/>
          <w:szCs w:val="21"/>
        </w:rPr>
        <w:t>、</w:t>
      </w:r>
      <w:r w:rsidR="000C02FE">
        <w:rPr>
          <w:rFonts w:hAnsi="ＭＳ 明朝" w:hint="eastAsia"/>
          <w:kern w:val="2"/>
          <w:sz w:val="21"/>
          <w:szCs w:val="21"/>
        </w:rPr>
        <w:t>今後クォータ制が実施されることになるが、</w:t>
      </w:r>
      <w:r w:rsidR="00F03650">
        <w:rPr>
          <w:rFonts w:hAnsi="ＭＳ 明朝" w:hint="eastAsia"/>
          <w:kern w:val="2"/>
          <w:sz w:val="21"/>
          <w:szCs w:val="21"/>
        </w:rPr>
        <w:t>具体的選出方法</w:t>
      </w:r>
      <w:r w:rsidR="000C02FE">
        <w:rPr>
          <w:rFonts w:hAnsi="ＭＳ 明朝" w:hint="eastAsia"/>
          <w:kern w:val="2"/>
          <w:sz w:val="21"/>
          <w:szCs w:val="21"/>
        </w:rPr>
        <w:t>等その実施</w:t>
      </w:r>
      <w:r w:rsidR="00F03650">
        <w:rPr>
          <w:rFonts w:hAnsi="ＭＳ 明朝" w:hint="eastAsia"/>
          <w:kern w:val="2"/>
          <w:sz w:val="21"/>
          <w:szCs w:val="21"/>
        </w:rPr>
        <w:t>については、</w:t>
      </w:r>
      <w:r w:rsidR="00F03650" w:rsidRPr="00F03650">
        <w:rPr>
          <w:rFonts w:hAnsi="ＭＳ 明朝" w:hint="eastAsia"/>
          <w:kern w:val="2"/>
          <w:sz w:val="21"/>
          <w:szCs w:val="21"/>
        </w:rPr>
        <w:t>民主的かつ適正な</w:t>
      </w:r>
      <w:r w:rsidR="00F03650">
        <w:rPr>
          <w:rFonts w:hAnsi="ＭＳ 明朝" w:hint="eastAsia"/>
          <w:kern w:val="2"/>
          <w:sz w:val="21"/>
          <w:szCs w:val="21"/>
        </w:rPr>
        <w:t>運用がなされることが</w:t>
      </w:r>
      <w:r w:rsidR="000C02FE">
        <w:rPr>
          <w:rFonts w:hAnsi="ＭＳ 明朝" w:hint="eastAsia"/>
          <w:kern w:val="2"/>
          <w:sz w:val="21"/>
          <w:szCs w:val="21"/>
        </w:rPr>
        <w:t>強く求められる。</w:t>
      </w:r>
      <w:r w:rsidR="00EA0636">
        <w:rPr>
          <w:rFonts w:hAnsi="ＭＳ 明朝" w:hint="eastAsia"/>
          <w:kern w:val="2"/>
          <w:sz w:val="21"/>
          <w:szCs w:val="21"/>
        </w:rPr>
        <w:t>さらに、かかる制度によらずとも、日弁連の理事者に女性会員が選出されることを引き続き目指していくべきである</w:t>
      </w:r>
      <w:r w:rsidR="00F03650" w:rsidRPr="00F03650">
        <w:rPr>
          <w:rFonts w:hAnsi="ＭＳ 明朝" w:hint="eastAsia"/>
          <w:kern w:val="2"/>
          <w:sz w:val="21"/>
          <w:szCs w:val="21"/>
        </w:rPr>
        <w:t>。</w:t>
      </w:r>
    </w:p>
    <w:p w:rsidR="00401AA9" w:rsidRPr="00CA6460" w:rsidRDefault="002A10C9" w:rsidP="00D252CB">
      <w:pPr>
        <w:ind w:firstLineChars="200" w:firstLine="447"/>
        <w:rPr>
          <w:rFonts w:ascii="ＭＳ ゴシック" w:eastAsia="ＭＳ ゴシック" w:hAnsi="ＭＳ ゴシック"/>
          <w:b/>
          <w:kern w:val="2"/>
        </w:rPr>
      </w:pPr>
      <w:r>
        <w:rPr>
          <w:rFonts w:ascii="ＭＳ ゴシック" w:eastAsia="ＭＳ ゴシック" w:hAnsi="ＭＳ ゴシック" w:hint="eastAsia"/>
          <w:b/>
          <w:kern w:val="2"/>
        </w:rPr>
        <w:t xml:space="preserve">イ　</w:t>
      </w:r>
      <w:r w:rsidR="00401AA9" w:rsidRPr="00CA6460">
        <w:rPr>
          <w:rFonts w:ascii="ＭＳ ゴシック" w:eastAsia="ＭＳ ゴシック" w:hAnsi="ＭＳ ゴシック" w:hint="eastAsia"/>
          <w:b/>
          <w:kern w:val="2"/>
        </w:rPr>
        <w:t>東弁に</w:t>
      </w:r>
      <w:r w:rsidR="00401AA9" w:rsidRPr="00A70E5F">
        <w:rPr>
          <w:rFonts w:ascii="ＭＳ ゴシック" w:eastAsia="ＭＳ ゴシック" w:hAnsi="ＭＳ ゴシック" w:hint="eastAsia"/>
          <w:b/>
          <w:kern w:val="2"/>
        </w:rPr>
        <w:t>おける</w:t>
      </w:r>
      <w:r w:rsidR="00401AA9" w:rsidRPr="00CA6460">
        <w:rPr>
          <w:rFonts w:ascii="ＭＳ ゴシック" w:eastAsia="ＭＳ ゴシック" w:hAnsi="ＭＳ ゴシック" w:hint="eastAsia"/>
          <w:b/>
          <w:kern w:val="2"/>
        </w:rPr>
        <w:t>取組</w:t>
      </w:r>
    </w:p>
    <w:p w:rsidR="00D252CB" w:rsidRDefault="008058B3" w:rsidP="00D252CB">
      <w:pPr>
        <w:ind w:leftChars="300" w:left="667" w:firstLineChars="100" w:firstLine="212"/>
        <w:rPr>
          <w:rFonts w:hAnsi="ＭＳ 明朝"/>
          <w:kern w:val="2"/>
          <w:sz w:val="21"/>
          <w:szCs w:val="21"/>
        </w:rPr>
      </w:pPr>
      <w:r>
        <w:rPr>
          <w:rFonts w:hAnsi="ＭＳ 明朝" w:hint="eastAsia"/>
          <w:sz w:val="21"/>
          <w:szCs w:val="21"/>
        </w:rPr>
        <w:t>東京弁護士会で</w:t>
      </w:r>
      <w:r w:rsidR="000B4A41" w:rsidRPr="000B4A41">
        <w:rPr>
          <w:rFonts w:hAnsi="ＭＳ 明朝" w:hint="eastAsia"/>
          <w:sz w:val="21"/>
          <w:szCs w:val="21"/>
        </w:rPr>
        <w:t>は、2008（平成20）年3</w:t>
      </w:r>
      <w:r>
        <w:rPr>
          <w:rFonts w:hAnsi="ＭＳ 明朝" w:hint="eastAsia"/>
          <w:sz w:val="21"/>
          <w:szCs w:val="21"/>
        </w:rPr>
        <w:t>月に「東京弁護士会男女共同参画推進要綱」を制定し</w:t>
      </w:r>
      <w:r w:rsidR="000B4A41" w:rsidRPr="000B4A41">
        <w:rPr>
          <w:rFonts w:hAnsi="ＭＳ 明朝" w:hint="eastAsia"/>
          <w:sz w:val="21"/>
          <w:szCs w:val="21"/>
        </w:rPr>
        <w:t>、同年に東京弁護士会男女共同参画推進本部を立ち上げた。そして、</w:t>
      </w:r>
      <w:r w:rsidR="000B4A41" w:rsidRPr="000B4A41">
        <w:rPr>
          <w:rFonts w:hAnsi="ＭＳ 明朝"/>
          <w:sz w:val="21"/>
          <w:szCs w:val="21"/>
        </w:rPr>
        <w:t>2011</w:t>
      </w:r>
      <w:r w:rsidR="000B4A41" w:rsidRPr="000B4A41">
        <w:rPr>
          <w:rFonts w:hAnsi="ＭＳ 明朝" w:hint="eastAsia"/>
          <w:sz w:val="21"/>
          <w:szCs w:val="21"/>
        </w:rPr>
        <w:t>（平成23）年10月「東京弁護士会男女共同参画基本計画」（以下「第一次基本計</w:t>
      </w:r>
      <w:r>
        <w:rPr>
          <w:rFonts w:hAnsi="ＭＳ 明朝" w:hint="eastAsia"/>
          <w:sz w:val="21"/>
          <w:szCs w:val="21"/>
        </w:rPr>
        <w:t>画」という。）を策定</w:t>
      </w:r>
      <w:r w:rsidR="000B4A41" w:rsidRPr="000B4A41">
        <w:rPr>
          <w:rFonts w:hAnsi="ＭＳ 明朝" w:hint="eastAsia"/>
          <w:sz w:val="21"/>
          <w:szCs w:val="21"/>
        </w:rPr>
        <w:t>、</w:t>
      </w:r>
      <w:r>
        <w:rPr>
          <w:rFonts w:hAnsi="ＭＳ 明朝" w:hint="eastAsia"/>
          <w:sz w:val="21"/>
          <w:szCs w:val="21"/>
        </w:rPr>
        <w:t>その後、</w:t>
      </w:r>
      <w:r w:rsidR="009F6D0A" w:rsidRPr="009F6D0A">
        <w:rPr>
          <w:rFonts w:hAnsi="ＭＳ 明朝"/>
          <w:sz w:val="21"/>
          <w:szCs w:val="21"/>
        </w:rPr>
        <w:t>2016</w:t>
      </w:r>
      <w:r w:rsidR="001F4738">
        <w:rPr>
          <w:rFonts w:hAnsi="ＭＳ 明朝" w:hint="eastAsia"/>
          <w:sz w:val="21"/>
          <w:szCs w:val="21"/>
        </w:rPr>
        <w:t>（平成28）</w:t>
      </w:r>
      <w:r w:rsidR="009F6D0A" w:rsidRPr="009F6D0A">
        <w:rPr>
          <w:rFonts w:hAnsi="ＭＳ 明朝"/>
          <w:sz w:val="21"/>
          <w:szCs w:val="21"/>
        </w:rPr>
        <w:t>年</w:t>
      </w:r>
      <w:r>
        <w:rPr>
          <w:rFonts w:hAnsi="ＭＳ 明朝" w:hint="eastAsia"/>
          <w:kern w:val="2"/>
          <w:sz w:val="21"/>
          <w:szCs w:val="21"/>
        </w:rPr>
        <w:t>には</w:t>
      </w:r>
      <w:r w:rsidR="009F6D0A">
        <w:rPr>
          <w:rFonts w:hAnsi="ＭＳ 明朝" w:hint="eastAsia"/>
          <w:kern w:val="2"/>
          <w:sz w:val="21"/>
          <w:szCs w:val="21"/>
        </w:rPr>
        <w:t>、</w:t>
      </w:r>
      <w:r>
        <w:rPr>
          <w:rFonts w:hAnsi="ＭＳ 明朝" w:hint="eastAsia"/>
          <w:kern w:val="2"/>
          <w:sz w:val="21"/>
          <w:szCs w:val="21"/>
        </w:rPr>
        <w:t>以後</w:t>
      </w:r>
      <w:r w:rsidR="005C0F45" w:rsidRPr="00585735">
        <w:rPr>
          <w:rFonts w:hAnsi="ＭＳ 明朝" w:hint="eastAsia"/>
          <w:kern w:val="2"/>
          <w:sz w:val="21"/>
          <w:szCs w:val="21"/>
        </w:rPr>
        <w:t>5年間（2016</w:t>
      </w:r>
      <w:r w:rsidR="001F4738">
        <w:rPr>
          <w:rFonts w:hAnsi="ＭＳ 明朝" w:hint="eastAsia"/>
          <w:kern w:val="2"/>
          <w:sz w:val="21"/>
          <w:szCs w:val="21"/>
        </w:rPr>
        <w:t>（平成28）</w:t>
      </w:r>
      <w:r w:rsidR="005C0F45" w:rsidRPr="00585735">
        <w:rPr>
          <w:rFonts w:hAnsi="ＭＳ 明朝" w:hint="eastAsia"/>
          <w:kern w:val="2"/>
          <w:sz w:val="21"/>
          <w:szCs w:val="21"/>
        </w:rPr>
        <w:t>年度から2021</w:t>
      </w:r>
      <w:r w:rsidR="001F4738">
        <w:rPr>
          <w:rFonts w:hAnsi="ＭＳ 明朝" w:hint="eastAsia"/>
          <w:kern w:val="2"/>
          <w:sz w:val="21"/>
          <w:szCs w:val="21"/>
        </w:rPr>
        <w:t>（平成33）</w:t>
      </w:r>
      <w:r w:rsidR="005C0F45" w:rsidRPr="00585735">
        <w:rPr>
          <w:rFonts w:hAnsi="ＭＳ 明朝" w:hint="eastAsia"/>
          <w:kern w:val="2"/>
          <w:sz w:val="21"/>
          <w:szCs w:val="21"/>
        </w:rPr>
        <w:t>年度）の</w:t>
      </w:r>
      <w:r w:rsidR="00A55DB7">
        <w:rPr>
          <w:rFonts w:hAnsi="ＭＳ 明朝" w:hint="eastAsia"/>
          <w:kern w:val="2"/>
          <w:sz w:val="21"/>
          <w:szCs w:val="21"/>
        </w:rPr>
        <w:t>東弁</w:t>
      </w:r>
      <w:r w:rsidR="005C0F45" w:rsidRPr="00585735">
        <w:rPr>
          <w:rFonts w:hAnsi="ＭＳ 明朝" w:hint="eastAsia"/>
          <w:kern w:val="2"/>
          <w:sz w:val="21"/>
          <w:szCs w:val="21"/>
        </w:rPr>
        <w:t>における男女共同参画推進の柱となる</w:t>
      </w:r>
      <w:r w:rsidR="009F6D0A">
        <w:rPr>
          <w:rFonts w:hAnsi="ＭＳ 明朝" w:hint="eastAsia"/>
          <w:kern w:val="2"/>
          <w:sz w:val="21"/>
          <w:szCs w:val="21"/>
        </w:rPr>
        <w:t>「</w:t>
      </w:r>
      <w:r w:rsidR="005C0F45" w:rsidRPr="00585735">
        <w:rPr>
          <w:rFonts w:hAnsi="ＭＳ 明朝" w:hint="eastAsia"/>
          <w:kern w:val="2"/>
          <w:sz w:val="21"/>
          <w:szCs w:val="21"/>
        </w:rPr>
        <w:t>第二次</w:t>
      </w:r>
      <w:r w:rsidR="009F6D0A">
        <w:rPr>
          <w:rFonts w:hAnsi="ＭＳ 明朝" w:hint="eastAsia"/>
          <w:kern w:val="2"/>
          <w:sz w:val="21"/>
          <w:szCs w:val="21"/>
        </w:rPr>
        <w:t>東京弁護士会男女共同参画</w:t>
      </w:r>
      <w:r w:rsidR="005C0F45" w:rsidRPr="00585735">
        <w:rPr>
          <w:rFonts w:hAnsi="ＭＳ 明朝" w:hint="eastAsia"/>
          <w:kern w:val="2"/>
          <w:sz w:val="21"/>
          <w:szCs w:val="21"/>
        </w:rPr>
        <w:t>基本計画</w:t>
      </w:r>
      <w:r w:rsidR="009F6D0A">
        <w:rPr>
          <w:rFonts w:hAnsi="ＭＳ 明朝" w:hint="eastAsia"/>
          <w:kern w:val="2"/>
          <w:sz w:val="21"/>
          <w:szCs w:val="21"/>
        </w:rPr>
        <w:t>」（以下「第二次基本計画」という。）が策定された。</w:t>
      </w:r>
    </w:p>
    <w:p w:rsidR="00D252CB" w:rsidRDefault="009F6D0A" w:rsidP="00D252CB">
      <w:pPr>
        <w:ind w:leftChars="300" w:left="667" w:firstLineChars="100" w:firstLine="212"/>
        <w:rPr>
          <w:rFonts w:hAnsi="ＭＳ 明朝" w:cs="ＭＳ 明朝"/>
          <w:kern w:val="2"/>
          <w:sz w:val="21"/>
          <w:szCs w:val="21"/>
        </w:rPr>
      </w:pPr>
      <w:r>
        <w:rPr>
          <w:rFonts w:hAnsi="ＭＳ 明朝"/>
          <w:kern w:val="2"/>
          <w:sz w:val="21"/>
          <w:szCs w:val="21"/>
        </w:rPr>
        <w:t>第二次基本</w:t>
      </w:r>
      <w:r w:rsidRPr="00A70E5F">
        <w:rPr>
          <w:rFonts w:hAnsi="ＭＳ 明朝"/>
          <w:sz w:val="21"/>
          <w:szCs w:val="21"/>
        </w:rPr>
        <w:t>計画</w:t>
      </w:r>
      <w:r w:rsidR="005C0F45" w:rsidRPr="00585735">
        <w:rPr>
          <w:rFonts w:hAnsi="ＭＳ 明朝" w:hint="eastAsia"/>
          <w:kern w:val="2"/>
          <w:sz w:val="21"/>
          <w:szCs w:val="21"/>
        </w:rPr>
        <w:t>では、「会員が性別に関わりなく個性と能力を発揮できる弁護士会を実現する」ことを「大目標」</w:t>
      </w:r>
      <w:r w:rsidR="00D6370A">
        <w:rPr>
          <w:rFonts w:hAnsi="ＭＳ 明朝" w:hint="eastAsia"/>
          <w:kern w:val="2"/>
          <w:sz w:val="21"/>
          <w:szCs w:val="21"/>
        </w:rPr>
        <w:t>とし</w:t>
      </w:r>
      <w:r w:rsidR="005C0F45" w:rsidRPr="00585735">
        <w:rPr>
          <w:rFonts w:hAnsi="ＭＳ 明朝" w:hint="eastAsia"/>
          <w:kern w:val="2"/>
          <w:sz w:val="21"/>
          <w:szCs w:val="21"/>
        </w:rPr>
        <w:t>、</w:t>
      </w:r>
      <w:r w:rsidR="00D6370A">
        <w:rPr>
          <w:rFonts w:hAnsi="ＭＳ 明朝" w:hint="eastAsia"/>
          <w:kern w:val="2"/>
          <w:sz w:val="21"/>
          <w:szCs w:val="21"/>
        </w:rPr>
        <w:t>５つの</w:t>
      </w:r>
      <w:r w:rsidR="005C0F45" w:rsidRPr="00585735">
        <w:rPr>
          <w:rFonts w:hAnsi="ＭＳ 明朝" w:hint="eastAsia"/>
          <w:kern w:val="2"/>
          <w:sz w:val="21"/>
          <w:szCs w:val="21"/>
        </w:rPr>
        <w:t>「重点目標」</w:t>
      </w:r>
      <w:r w:rsidR="00D673BA">
        <w:rPr>
          <w:rFonts w:hAnsi="ＭＳ 明朝" w:cs="ＭＳ 明朝" w:hint="eastAsia"/>
          <w:kern w:val="2"/>
          <w:sz w:val="21"/>
          <w:szCs w:val="21"/>
        </w:rPr>
        <w:t>、具体的には「</w:t>
      </w:r>
      <w:r w:rsidR="00445B7F" w:rsidRPr="005C0F45">
        <w:rPr>
          <w:rFonts w:hAnsi="ＭＳ 明朝" w:cs="ＭＳ 明朝" w:hint="eastAsia"/>
          <w:kern w:val="2"/>
          <w:sz w:val="21"/>
          <w:szCs w:val="21"/>
        </w:rPr>
        <w:t>重点目標</w:t>
      </w:r>
      <w:r w:rsidR="00445B7F">
        <w:rPr>
          <w:rFonts w:hAnsi="ＭＳ 明朝" w:cs="ＭＳ 明朝" w:hint="eastAsia"/>
          <w:kern w:val="2"/>
          <w:sz w:val="21"/>
          <w:szCs w:val="21"/>
        </w:rPr>
        <w:t>Ⅰ</w:t>
      </w:r>
      <w:r w:rsidR="00445B7F" w:rsidRPr="005C0F45">
        <w:rPr>
          <w:rFonts w:hAnsi="ＭＳ 明朝" w:cs="ＭＳ 明朝" w:hint="eastAsia"/>
          <w:kern w:val="2"/>
          <w:sz w:val="21"/>
          <w:szCs w:val="21"/>
        </w:rPr>
        <w:t xml:space="preserve">　会の政策決定過程への女性会員の参加の推進</w:t>
      </w:r>
      <w:r w:rsidR="00D673BA">
        <w:rPr>
          <w:rFonts w:hAnsi="ＭＳ 明朝" w:cs="ＭＳ 明朝" w:hint="eastAsia"/>
          <w:kern w:val="2"/>
          <w:sz w:val="21"/>
          <w:szCs w:val="21"/>
        </w:rPr>
        <w:t>」「</w:t>
      </w:r>
      <w:r w:rsidR="00445B7F">
        <w:rPr>
          <w:rFonts w:hAnsi="ＭＳ 明朝" w:cs="ＭＳ 明朝"/>
          <w:kern w:val="2"/>
          <w:sz w:val="21"/>
          <w:szCs w:val="21"/>
        </w:rPr>
        <w:t>重点目標Ⅱ</w:t>
      </w:r>
      <w:r w:rsidR="00445B7F" w:rsidRPr="005C0F45">
        <w:rPr>
          <w:rFonts w:hAnsi="ＭＳ 明朝" w:cs="ＭＳ 明朝" w:hint="eastAsia"/>
          <w:kern w:val="2"/>
          <w:sz w:val="21"/>
          <w:szCs w:val="21"/>
        </w:rPr>
        <w:t xml:space="preserve">　女性会員の業務における障害の解消と職</w:t>
      </w:r>
      <w:r w:rsidR="00445B7F" w:rsidRPr="005C0F45">
        <w:rPr>
          <w:rFonts w:hAnsi="ＭＳ 明朝" w:cs="ＭＳ 明朝" w:hint="eastAsia"/>
          <w:kern w:val="2"/>
          <w:sz w:val="21"/>
          <w:szCs w:val="21"/>
        </w:rPr>
        <w:lastRenderedPageBreak/>
        <w:t>域の拡大</w:t>
      </w:r>
      <w:r w:rsidR="00D673BA">
        <w:rPr>
          <w:rFonts w:hAnsi="ＭＳ 明朝" w:cs="ＭＳ 明朝" w:hint="eastAsia"/>
          <w:kern w:val="2"/>
          <w:sz w:val="21"/>
          <w:szCs w:val="21"/>
        </w:rPr>
        <w:t>」「</w:t>
      </w:r>
      <w:r w:rsidR="00445B7F" w:rsidRPr="00445B7F">
        <w:rPr>
          <w:rFonts w:hAnsi="ＭＳ 明朝" w:cs="ＭＳ 明朝" w:hint="eastAsia"/>
          <w:kern w:val="2"/>
          <w:sz w:val="21"/>
          <w:szCs w:val="21"/>
        </w:rPr>
        <w:t>重点目標Ⅲ　会員がワーク・ライフ・バランスを実現するための支援</w:t>
      </w:r>
      <w:r w:rsidR="00D673BA">
        <w:rPr>
          <w:rFonts w:hAnsi="ＭＳ 明朝" w:cs="ＭＳ 明朝" w:hint="eastAsia"/>
          <w:kern w:val="2"/>
          <w:sz w:val="21"/>
          <w:szCs w:val="21"/>
        </w:rPr>
        <w:t>」「</w:t>
      </w:r>
      <w:r w:rsidR="00445B7F" w:rsidRPr="00445B7F">
        <w:rPr>
          <w:rFonts w:hAnsi="ＭＳ 明朝" w:cs="ＭＳ 明朝"/>
          <w:kern w:val="2"/>
          <w:sz w:val="21"/>
          <w:szCs w:val="21"/>
        </w:rPr>
        <w:t>重点目標</w:t>
      </w:r>
      <w:r w:rsidR="00445B7F" w:rsidRPr="00445B7F">
        <w:rPr>
          <w:rFonts w:hAnsi="ＭＳ 明朝" w:cs="ＭＳ 明朝" w:hint="eastAsia"/>
          <w:kern w:val="2"/>
          <w:sz w:val="21"/>
          <w:szCs w:val="21"/>
        </w:rPr>
        <w:t>Ⅳ　性別を理由とする差別的取扱い及びセクシュアル・ハラスメントなどの防止と被害者救済制度の整備</w:t>
      </w:r>
      <w:r w:rsidR="00D673BA">
        <w:rPr>
          <w:rFonts w:hAnsi="ＭＳ 明朝" w:cs="ＭＳ 明朝" w:hint="eastAsia"/>
          <w:kern w:val="2"/>
          <w:sz w:val="21"/>
          <w:szCs w:val="21"/>
        </w:rPr>
        <w:t>」「</w:t>
      </w:r>
      <w:r w:rsidR="00457A3B" w:rsidRPr="00457A3B">
        <w:rPr>
          <w:rFonts w:hAnsi="ＭＳ 明朝" w:cs="ＭＳ 明朝"/>
          <w:kern w:val="2"/>
          <w:sz w:val="21"/>
          <w:szCs w:val="21"/>
        </w:rPr>
        <w:t>重点目標</w:t>
      </w:r>
      <w:r w:rsidR="00457A3B" w:rsidRPr="00457A3B">
        <w:rPr>
          <w:rFonts w:hAnsi="ＭＳ 明朝" w:cs="ＭＳ 明朝" w:hint="eastAsia"/>
          <w:kern w:val="2"/>
          <w:sz w:val="21"/>
          <w:szCs w:val="21"/>
        </w:rPr>
        <w:t>Ⅴ　会員同士のネットワークや会館設備の充実による､女性会員の業務・キャリア形成のサポート</w:t>
      </w:r>
      <w:r w:rsidR="00D673BA">
        <w:rPr>
          <w:rFonts w:hAnsi="ＭＳ 明朝" w:cs="ＭＳ 明朝" w:hint="eastAsia"/>
          <w:kern w:val="2"/>
          <w:sz w:val="21"/>
          <w:szCs w:val="21"/>
        </w:rPr>
        <w:t>」</w:t>
      </w:r>
      <w:r w:rsidR="00457A3B">
        <w:rPr>
          <w:rFonts w:hAnsi="ＭＳ 明朝" w:cs="ＭＳ 明朝" w:hint="eastAsia"/>
          <w:kern w:val="2"/>
          <w:sz w:val="21"/>
          <w:szCs w:val="21"/>
        </w:rPr>
        <w:t>を掲げている。</w:t>
      </w:r>
    </w:p>
    <w:p w:rsidR="00445B7F" w:rsidRPr="00457A3B" w:rsidRDefault="00D673BA" w:rsidP="00D252CB">
      <w:pPr>
        <w:ind w:leftChars="300" w:left="667" w:firstLineChars="100" w:firstLine="212"/>
        <w:rPr>
          <w:rFonts w:hAnsi="ＭＳ 明朝" w:cs="ＭＳ 明朝"/>
          <w:kern w:val="2"/>
          <w:sz w:val="21"/>
          <w:szCs w:val="21"/>
        </w:rPr>
      </w:pPr>
      <w:r>
        <w:rPr>
          <w:rFonts w:hAnsi="ＭＳ 明朝" w:cs="ＭＳ 明朝" w:hint="eastAsia"/>
          <w:kern w:val="2"/>
          <w:sz w:val="21"/>
          <w:szCs w:val="21"/>
        </w:rPr>
        <w:t>各重点</w:t>
      </w:r>
      <w:r w:rsidR="00F54C4D">
        <w:rPr>
          <w:rFonts w:hAnsi="ＭＳ 明朝" w:cs="ＭＳ 明朝" w:hint="eastAsia"/>
          <w:kern w:val="2"/>
          <w:sz w:val="21"/>
          <w:szCs w:val="21"/>
        </w:rPr>
        <w:t>目標毎の</w:t>
      </w:r>
      <w:r w:rsidR="00457A3B" w:rsidRPr="00A70E5F">
        <w:rPr>
          <w:rFonts w:hAnsi="ＭＳ 明朝" w:hint="eastAsia"/>
          <w:sz w:val="21"/>
          <w:szCs w:val="21"/>
        </w:rPr>
        <w:t>具体的</w:t>
      </w:r>
      <w:r w:rsidR="00457A3B">
        <w:rPr>
          <w:rFonts w:hAnsi="ＭＳ 明朝" w:cs="ＭＳ 明朝" w:hint="eastAsia"/>
          <w:kern w:val="2"/>
          <w:sz w:val="21"/>
          <w:szCs w:val="21"/>
        </w:rPr>
        <w:t>な取り組みは</w:t>
      </w:r>
      <w:r>
        <w:rPr>
          <w:rFonts w:hAnsi="ＭＳ 明朝" w:cs="ＭＳ 明朝" w:hint="eastAsia"/>
          <w:kern w:val="2"/>
          <w:sz w:val="21"/>
          <w:szCs w:val="21"/>
        </w:rPr>
        <w:t>、主に</w:t>
      </w:r>
      <w:r w:rsidR="00457A3B">
        <w:rPr>
          <w:rFonts w:hAnsi="ＭＳ 明朝" w:cs="ＭＳ 明朝" w:hint="eastAsia"/>
          <w:kern w:val="2"/>
          <w:sz w:val="21"/>
          <w:szCs w:val="21"/>
        </w:rPr>
        <w:t>次のとおりである。</w:t>
      </w:r>
    </w:p>
    <w:p w:rsidR="00DF4FFF" w:rsidRPr="00F54C4D" w:rsidRDefault="002A10C9" w:rsidP="00D252CB">
      <w:pPr>
        <w:ind w:firstLineChars="200" w:firstLine="427"/>
        <w:rPr>
          <w:rFonts w:hAnsi="ＭＳ 明朝" w:cs="ＭＳ 明朝"/>
          <w:b/>
          <w:kern w:val="2"/>
          <w:sz w:val="21"/>
          <w:szCs w:val="21"/>
        </w:rPr>
      </w:pPr>
      <w:r>
        <w:rPr>
          <w:rFonts w:hAnsi="ＭＳ 明朝" w:cs="ＭＳ 明朝" w:hint="eastAsia"/>
          <w:b/>
          <w:kern w:val="2"/>
          <w:sz w:val="21"/>
          <w:szCs w:val="21"/>
        </w:rPr>
        <w:t>(</w:t>
      </w:r>
      <w:r w:rsidR="001B1FB8" w:rsidRPr="00F54C4D">
        <w:rPr>
          <w:rFonts w:hAnsi="ＭＳ 明朝" w:cs="ＭＳ 明朝" w:hint="eastAsia"/>
          <w:b/>
          <w:kern w:val="2"/>
          <w:sz w:val="21"/>
          <w:szCs w:val="21"/>
        </w:rPr>
        <w:t>ア</w:t>
      </w:r>
      <w:r>
        <w:rPr>
          <w:rFonts w:hAnsi="ＭＳ 明朝" w:cs="ＭＳ 明朝" w:hint="eastAsia"/>
          <w:b/>
          <w:kern w:val="2"/>
          <w:sz w:val="21"/>
          <w:szCs w:val="21"/>
        </w:rPr>
        <w:t>)</w:t>
      </w:r>
      <w:r w:rsidR="001B1FB8" w:rsidRPr="00F54C4D">
        <w:rPr>
          <w:rFonts w:hAnsi="ＭＳ 明朝" w:cs="ＭＳ 明朝" w:hint="eastAsia"/>
          <w:b/>
          <w:kern w:val="2"/>
          <w:sz w:val="21"/>
          <w:szCs w:val="21"/>
        </w:rPr>
        <w:t xml:space="preserve">　</w:t>
      </w:r>
      <w:r w:rsidR="007A28B1" w:rsidRPr="00F54C4D">
        <w:rPr>
          <w:rFonts w:hAnsi="ＭＳ 明朝" w:cs="ＭＳ 明朝" w:hint="eastAsia"/>
          <w:b/>
          <w:kern w:val="2"/>
          <w:sz w:val="21"/>
          <w:szCs w:val="21"/>
        </w:rPr>
        <w:t>重点目標Ⅰ</w:t>
      </w:r>
      <w:r>
        <w:rPr>
          <w:rFonts w:hAnsi="ＭＳ 明朝" w:cs="ＭＳ 明朝" w:hint="eastAsia"/>
          <w:b/>
          <w:kern w:val="2"/>
          <w:sz w:val="21"/>
          <w:szCs w:val="21"/>
        </w:rPr>
        <w:t xml:space="preserve">　</w:t>
      </w:r>
      <w:r w:rsidR="007A28B1" w:rsidRPr="00F54C4D">
        <w:rPr>
          <w:rFonts w:hAnsi="ＭＳ 明朝" w:cs="ＭＳ 明朝" w:hint="eastAsia"/>
          <w:b/>
          <w:kern w:val="2"/>
          <w:sz w:val="21"/>
          <w:szCs w:val="21"/>
        </w:rPr>
        <w:t>会の政策決定過程への女性会員の参加の推進</w:t>
      </w:r>
    </w:p>
    <w:p w:rsidR="005C0F45" w:rsidRDefault="00AE172B" w:rsidP="00D252CB">
      <w:pPr>
        <w:ind w:leftChars="400" w:left="890" w:firstLineChars="100" w:firstLine="212"/>
        <w:rPr>
          <w:rFonts w:hAnsi="ＭＳ 明朝" w:cs="ＭＳ 明朝" w:hint="eastAsia"/>
          <w:kern w:val="2"/>
          <w:sz w:val="21"/>
          <w:szCs w:val="21"/>
        </w:rPr>
      </w:pPr>
      <w:r>
        <w:rPr>
          <w:rFonts w:hAnsi="ＭＳ 明朝" w:cs="ＭＳ 明朝" w:hint="eastAsia"/>
          <w:kern w:val="2"/>
          <w:sz w:val="21"/>
          <w:szCs w:val="21"/>
        </w:rPr>
        <w:t>各種委員会における</w:t>
      </w:r>
      <w:r w:rsidR="005C0F45" w:rsidRPr="005C0F45">
        <w:rPr>
          <w:rFonts w:hAnsi="ＭＳ 明朝" w:cs="ＭＳ 明朝" w:hint="eastAsia"/>
          <w:kern w:val="2"/>
          <w:sz w:val="21"/>
          <w:szCs w:val="21"/>
        </w:rPr>
        <w:t>女性委員の割合増加に関して、</w:t>
      </w:r>
      <w:r w:rsidR="007A28B1">
        <w:rPr>
          <w:rFonts w:hAnsi="ＭＳ 明朝" w:cs="ＭＳ 明朝" w:hint="eastAsia"/>
          <w:kern w:val="2"/>
          <w:sz w:val="21"/>
          <w:szCs w:val="21"/>
        </w:rPr>
        <w:t>産休・</w:t>
      </w:r>
      <w:r w:rsidR="005C0F45" w:rsidRPr="005C0F45">
        <w:rPr>
          <w:rFonts w:hAnsi="ＭＳ 明朝" w:cs="ＭＳ 明朝" w:hint="eastAsia"/>
          <w:kern w:val="2"/>
          <w:sz w:val="21"/>
          <w:szCs w:val="21"/>
        </w:rPr>
        <w:t>育休期間</w:t>
      </w:r>
      <w:r w:rsidR="007A28B1">
        <w:rPr>
          <w:rFonts w:hAnsi="ＭＳ 明朝" w:cs="ＭＳ 明朝" w:hint="eastAsia"/>
          <w:kern w:val="2"/>
          <w:sz w:val="21"/>
          <w:szCs w:val="21"/>
        </w:rPr>
        <w:t>、</w:t>
      </w:r>
      <w:r>
        <w:rPr>
          <w:rFonts w:hAnsi="ＭＳ 明朝" w:cs="ＭＳ 明朝" w:hint="eastAsia"/>
          <w:kern w:val="2"/>
          <w:sz w:val="21"/>
          <w:szCs w:val="21"/>
        </w:rPr>
        <w:t>さらに育児期間、介護等</w:t>
      </w:r>
      <w:r w:rsidR="00D673BA">
        <w:rPr>
          <w:rFonts w:hAnsi="ＭＳ 明朝" w:cs="ＭＳ 明朝" w:hint="eastAsia"/>
          <w:kern w:val="2"/>
          <w:sz w:val="21"/>
          <w:szCs w:val="21"/>
        </w:rPr>
        <w:t>で委員会出席の時間の確保が難しい会員であっても</w:t>
      </w:r>
      <w:r>
        <w:rPr>
          <w:rFonts w:hAnsi="ＭＳ 明朝" w:cs="ＭＳ 明朝" w:hint="eastAsia"/>
          <w:kern w:val="2"/>
          <w:sz w:val="21"/>
          <w:szCs w:val="21"/>
        </w:rPr>
        <w:t>委員会活動</w:t>
      </w:r>
      <w:r w:rsidR="00D673BA">
        <w:rPr>
          <w:rFonts w:hAnsi="ＭＳ 明朝" w:cs="ＭＳ 明朝" w:hint="eastAsia"/>
          <w:kern w:val="2"/>
          <w:sz w:val="21"/>
          <w:szCs w:val="21"/>
        </w:rPr>
        <w:t>に参加しやすくなる</w:t>
      </w:r>
      <w:r w:rsidR="005C0F45" w:rsidRPr="005C0F45">
        <w:rPr>
          <w:rFonts w:hAnsi="ＭＳ 明朝" w:cs="ＭＳ 明朝" w:hint="eastAsia"/>
          <w:kern w:val="2"/>
          <w:sz w:val="21"/>
          <w:szCs w:val="21"/>
        </w:rPr>
        <w:t>よう</w:t>
      </w:r>
      <w:r w:rsidR="00E447F5">
        <w:rPr>
          <w:rFonts w:hAnsi="ＭＳ 明朝" w:cs="ＭＳ 明朝" w:hint="eastAsia"/>
          <w:kern w:val="2"/>
          <w:sz w:val="21"/>
          <w:szCs w:val="21"/>
        </w:rPr>
        <w:t>に、電話会議や</w:t>
      </w:r>
      <w:r w:rsidR="00D673BA">
        <w:rPr>
          <w:rFonts w:hAnsi="ＭＳ 明朝" w:cs="ＭＳ 明朝" w:hint="eastAsia"/>
          <w:kern w:val="2"/>
          <w:sz w:val="21"/>
          <w:szCs w:val="21"/>
        </w:rPr>
        <w:t>スカイプによる会議参画や資料のアーカイブ化推進等について、</w:t>
      </w:r>
      <w:r w:rsidR="007A28B1">
        <w:rPr>
          <w:rFonts w:hAnsi="ＭＳ 明朝" w:cs="ＭＳ 明朝" w:hint="eastAsia"/>
          <w:kern w:val="2"/>
          <w:sz w:val="21"/>
          <w:szCs w:val="21"/>
        </w:rPr>
        <w:t>具体的な方策</w:t>
      </w:r>
      <w:r w:rsidR="00D673BA">
        <w:rPr>
          <w:rFonts w:hAnsi="ＭＳ 明朝" w:cs="ＭＳ 明朝" w:hint="eastAsia"/>
          <w:kern w:val="2"/>
          <w:sz w:val="21"/>
          <w:szCs w:val="21"/>
        </w:rPr>
        <w:t>の</w:t>
      </w:r>
      <w:r w:rsidR="007A28B1">
        <w:rPr>
          <w:rFonts w:hAnsi="ＭＳ 明朝" w:cs="ＭＳ 明朝" w:hint="eastAsia"/>
          <w:kern w:val="2"/>
          <w:sz w:val="21"/>
          <w:szCs w:val="21"/>
        </w:rPr>
        <w:t>検討を開始した</w:t>
      </w:r>
      <w:r w:rsidR="00281DB9">
        <w:rPr>
          <w:rFonts w:hAnsi="ＭＳ 明朝" w:cs="ＭＳ 明朝" w:hint="eastAsia"/>
          <w:kern w:val="2"/>
          <w:sz w:val="21"/>
          <w:szCs w:val="21"/>
        </w:rPr>
        <w:t>。</w:t>
      </w:r>
      <w:r w:rsidR="000B6B15">
        <w:rPr>
          <w:rFonts w:hAnsi="ＭＳ 明朝" w:cs="ＭＳ 明朝" w:hint="eastAsia"/>
          <w:kern w:val="2"/>
          <w:sz w:val="21"/>
          <w:szCs w:val="21"/>
        </w:rPr>
        <w:t>これらの検討によ</w:t>
      </w:r>
      <w:r w:rsidR="002D4B2B">
        <w:rPr>
          <w:rFonts w:hAnsi="ＭＳ 明朝" w:cs="ＭＳ 明朝" w:hint="eastAsia"/>
          <w:kern w:val="2"/>
          <w:sz w:val="21"/>
          <w:szCs w:val="21"/>
        </w:rPr>
        <w:t>って</w:t>
      </w:r>
      <w:r w:rsidR="00997844">
        <w:rPr>
          <w:rFonts w:hAnsi="ＭＳ 明朝" w:cs="ＭＳ 明朝" w:hint="eastAsia"/>
          <w:kern w:val="2"/>
          <w:sz w:val="21"/>
          <w:szCs w:val="21"/>
        </w:rPr>
        <w:t>、現状委員会に参加が困難となっている</w:t>
      </w:r>
      <w:r w:rsidR="002D4B2B">
        <w:rPr>
          <w:rFonts w:hAnsi="ＭＳ 明朝" w:cs="ＭＳ 明朝" w:hint="eastAsia"/>
          <w:kern w:val="2"/>
          <w:sz w:val="21"/>
          <w:szCs w:val="21"/>
        </w:rPr>
        <w:t>会員による委員会活動への参加が促進されることが</w:t>
      </w:r>
      <w:r w:rsidR="000B6B15">
        <w:rPr>
          <w:rFonts w:hAnsi="ＭＳ 明朝" w:cs="ＭＳ 明朝" w:hint="eastAsia"/>
          <w:kern w:val="2"/>
          <w:sz w:val="21"/>
          <w:szCs w:val="21"/>
        </w:rPr>
        <w:t>望まれる。</w:t>
      </w:r>
    </w:p>
    <w:p w:rsidR="007A28B1" w:rsidRPr="00F54C4D" w:rsidRDefault="002A10C9" w:rsidP="00D252CB">
      <w:pPr>
        <w:ind w:firstLineChars="200" w:firstLine="427"/>
        <w:rPr>
          <w:rFonts w:hAnsi="ＭＳ 明朝" w:cs="ＭＳ 明朝" w:hint="eastAsia"/>
          <w:b/>
          <w:kern w:val="2"/>
          <w:sz w:val="21"/>
          <w:szCs w:val="21"/>
        </w:rPr>
      </w:pPr>
      <w:r>
        <w:rPr>
          <w:rFonts w:hAnsi="ＭＳ 明朝" w:cs="ＭＳ 明朝" w:hint="eastAsia"/>
          <w:b/>
          <w:kern w:val="2"/>
          <w:sz w:val="21"/>
          <w:szCs w:val="21"/>
        </w:rPr>
        <w:t>(</w:t>
      </w:r>
      <w:r w:rsidR="001B1FB8" w:rsidRPr="00F54C4D">
        <w:rPr>
          <w:rFonts w:hAnsi="ＭＳ 明朝" w:cs="ＭＳ 明朝" w:hint="eastAsia"/>
          <w:b/>
          <w:kern w:val="2"/>
          <w:sz w:val="21"/>
          <w:szCs w:val="21"/>
        </w:rPr>
        <w:t>イ</w:t>
      </w:r>
      <w:r>
        <w:rPr>
          <w:rFonts w:hAnsi="ＭＳ 明朝" w:cs="ＭＳ 明朝" w:hint="eastAsia"/>
          <w:b/>
          <w:kern w:val="2"/>
          <w:sz w:val="21"/>
          <w:szCs w:val="21"/>
        </w:rPr>
        <w:t>)</w:t>
      </w:r>
      <w:r w:rsidR="001B1FB8" w:rsidRPr="00F54C4D">
        <w:rPr>
          <w:rFonts w:hAnsi="ＭＳ 明朝" w:cs="ＭＳ 明朝" w:hint="eastAsia"/>
          <w:b/>
          <w:kern w:val="2"/>
          <w:sz w:val="21"/>
          <w:szCs w:val="21"/>
        </w:rPr>
        <w:t xml:space="preserve">　</w:t>
      </w:r>
      <w:r w:rsidR="00334816" w:rsidRPr="00F54C4D">
        <w:rPr>
          <w:rFonts w:hAnsi="ＭＳ 明朝" w:cs="ＭＳ 明朝"/>
          <w:b/>
          <w:kern w:val="2"/>
          <w:sz w:val="21"/>
          <w:szCs w:val="21"/>
        </w:rPr>
        <w:t>重点目標Ⅱ</w:t>
      </w:r>
      <w:r w:rsidR="00334816" w:rsidRPr="00F54C4D">
        <w:rPr>
          <w:rFonts w:hAnsi="ＭＳ 明朝" w:cs="ＭＳ 明朝" w:hint="eastAsia"/>
          <w:b/>
          <w:kern w:val="2"/>
          <w:sz w:val="21"/>
          <w:szCs w:val="21"/>
        </w:rPr>
        <w:t xml:space="preserve">　女性会員の業務における障害の解消と職域の拡大</w:t>
      </w:r>
    </w:p>
    <w:p w:rsidR="001B1FB8" w:rsidRPr="005C0F45" w:rsidRDefault="002A10C9" w:rsidP="00D252CB">
      <w:pPr>
        <w:ind w:firstLineChars="367" w:firstLine="780"/>
        <w:rPr>
          <w:rFonts w:hAnsi="ＭＳ 明朝" w:cs="ＭＳ 明朝"/>
          <w:kern w:val="2"/>
          <w:sz w:val="21"/>
          <w:szCs w:val="21"/>
        </w:rPr>
      </w:pPr>
      <w:r>
        <w:rPr>
          <w:rFonts w:hAnsi="ＭＳ 明朝" w:cs="ＭＳ 明朝"/>
          <w:kern w:val="2"/>
          <w:sz w:val="21"/>
          <w:szCs w:val="21"/>
        </w:rPr>
        <w:t>a</w:t>
      </w:r>
      <w:r>
        <w:rPr>
          <w:rFonts w:hAnsi="ＭＳ 明朝" w:cs="ＭＳ 明朝" w:hint="eastAsia"/>
          <w:kern w:val="2"/>
          <w:sz w:val="21"/>
          <w:szCs w:val="21"/>
        </w:rPr>
        <w:t xml:space="preserve">　</w:t>
      </w:r>
      <w:r w:rsidR="004F7FB5">
        <w:rPr>
          <w:rFonts w:hAnsi="ＭＳ 明朝" w:cs="ＭＳ 明朝" w:hint="eastAsia"/>
          <w:kern w:val="2"/>
          <w:sz w:val="21"/>
          <w:szCs w:val="21"/>
        </w:rPr>
        <w:t>男女間の所得、収入格差</w:t>
      </w:r>
      <w:r w:rsidR="00D673BA">
        <w:rPr>
          <w:rFonts w:hAnsi="ＭＳ 明朝" w:cs="ＭＳ 明朝" w:hint="eastAsia"/>
          <w:kern w:val="2"/>
          <w:sz w:val="21"/>
          <w:szCs w:val="21"/>
        </w:rPr>
        <w:t>の解消</w:t>
      </w:r>
    </w:p>
    <w:p w:rsidR="00334816" w:rsidRDefault="00BF678A" w:rsidP="00D252CB">
      <w:pPr>
        <w:ind w:leftChars="500" w:left="1112" w:firstLineChars="100" w:firstLine="212"/>
        <w:rPr>
          <w:rFonts w:hAnsi="ＭＳ 明朝" w:cs="ＭＳ 明朝" w:hint="eastAsia"/>
          <w:kern w:val="2"/>
          <w:sz w:val="21"/>
          <w:szCs w:val="21"/>
        </w:rPr>
      </w:pPr>
      <w:r>
        <w:rPr>
          <w:rFonts w:hAnsi="ＭＳ 明朝" w:cs="ＭＳ 明朝" w:hint="eastAsia"/>
          <w:kern w:val="2"/>
          <w:sz w:val="21"/>
          <w:szCs w:val="21"/>
        </w:rPr>
        <w:t>第一次基本計画に引き続き重点目標に掲げているが、</w:t>
      </w:r>
      <w:r w:rsidR="00E447F5">
        <w:rPr>
          <w:rFonts w:hAnsi="ＭＳ 明朝" w:cs="ＭＳ 明朝" w:hint="eastAsia"/>
          <w:kern w:val="2"/>
          <w:sz w:val="21"/>
          <w:szCs w:val="21"/>
        </w:rPr>
        <w:t>男女弁護士間</w:t>
      </w:r>
      <w:r>
        <w:rPr>
          <w:rFonts w:hAnsi="ＭＳ 明朝" w:cs="ＭＳ 明朝" w:hint="eastAsia"/>
          <w:kern w:val="2"/>
          <w:sz w:val="21"/>
          <w:szCs w:val="21"/>
        </w:rPr>
        <w:t>の</w:t>
      </w:r>
      <w:r w:rsidR="00E447F5">
        <w:rPr>
          <w:rFonts w:hAnsi="ＭＳ 明朝" w:cs="ＭＳ 明朝" w:hint="eastAsia"/>
          <w:kern w:val="2"/>
          <w:sz w:val="21"/>
          <w:szCs w:val="21"/>
        </w:rPr>
        <w:t>所得格差が存在し、取扱分野（依頼者）</w:t>
      </w:r>
      <w:r>
        <w:rPr>
          <w:rFonts w:hAnsi="ＭＳ 明朝" w:cs="ＭＳ 明朝" w:hint="eastAsia"/>
          <w:kern w:val="2"/>
          <w:sz w:val="21"/>
          <w:szCs w:val="21"/>
        </w:rPr>
        <w:t>及び</w:t>
      </w:r>
      <w:r w:rsidR="00E447F5">
        <w:rPr>
          <w:rFonts w:hAnsi="ＭＳ 明朝" w:cs="ＭＳ 明朝" w:hint="eastAsia"/>
          <w:kern w:val="2"/>
          <w:sz w:val="21"/>
          <w:szCs w:val="21"/>
        </w:rPr>
        <w:t>労働時間に差がある</w:t>
      </w:r>
      <w:r>
        <w:rPr>
          <w:rFonts w:hAnsi="ＭＳ 明朝" w:cs="ＭＳ 明朝" w:hint="eastAsia"/>
          <w:kern w:val="2"/>
          <w:sz w:val="21"/>
          <w:szCs w:val="21"/>
        </w:rPr>
        <w:t>ことも統計上明らかにされており（「弁護士業務の経済的基盤に関する実態調査報告2010」自由と正義臨時増刊号vol.62）</w:t>
      </w:r>
      <w:r w:rsidR="00E447F5">
        <w:rPr>
          <w:rFonts w:hAnsi="ＭＳ 明朝" w:cs="ＭＳ 明朝" w:hint="eastAsia"/>
          <w:kern w:val="2"/>
          <w:sz w:val="21"/>
          <w:szCs w:val="21"/>
        </w:rPr>
        <w:t>、その原因の</w:t>
      </w:r>
      <w:r w:rsidR="00D6370A">
        <w:rPr>
          <w:rFonts w:hAnsi="ＭＳ 明朝" w:cs="ＭＳ 明朝" w:hint="eastAsia"/>
          <w:kern w:val="2"/>
          <w:sz w:val="21"/>
          <w:szCs w:val="21"/>
        </w:rPr>
        <w:t>究明</w:t>
      </w:r>
      <w:r w:rsidR="00E447F5">
        <w:rPr>
          <w:rFonts w:hAnsi="ＭＳ 明朝" w:cs="ＭＳ 明朝" w:hint="eastAsia"/>
          <w:kern w:val="2"/>
          <w:sz w:val="21"/>
          <w:szCs w:val="21"/>
        </w:rPr>
        <w:t>とこれに対する対応</w:t>
      </w:r>
      <w:r w:rsidR="00E844C6">
        <w:rPr>
          <w:rFonts w:hAnsi="ＭＳ 明朝" w:cs="ＭＳ 明朝" w:hint="eastAsia"/>
          <w:kern w:val="2"/>
          <w:sz w:val="21"/>
          <w:szCs w:val="21"/>
        </w:rPr>
        <w:t>を継続的に検討していく必要がある</w:t>
      </w:r>
      <w:r w:rsidR="00D6370A">
        <w:rPr>
          <w:rFonts w:hAnsi="ＭＳ 明朝" w:cs="ＭＳ 明朝" w:hint="eastAsia"/>
          <w:kern w:val="2"/>
          <w:sz w:val="21"/>
          <w:szCs w:val="21"/>
        </w:rPr>
        <w:t>。</w:t>
      </w:r>
    </w:p>
    <w:p w:rsidR="004F7FB5" w:rsidRDefault="002A10C9" w:rsidP="00D252CB">
      <w:pPr>
        <w:ind w:firstLineChars="367" w:firstLine="780"/>
        <w:rPr>
          <w:rFonts w:hAnsi="ＭＳ 明朝" w:cs="ＭＳ 明朝" w:hint="eastAsia"/>
          <w:kern w:val="2"/>
          <w:sz w:val="21"/>
          <w:szCs w:val="21"/>
        </w:rPr>
      </w:pPr>
      <w:r>
        <w:rPr>
          <w:rFonts w:hAnsi="ＭＳ 明朝" w:cs="ＭＳ 明朝"/>
          <w:kern w:val="2"/>
          <w:sz w:val="21"/>
          <w:szCs w:val="21"/>
        </w:rPr>
        <w:t>b</w:t>
      </w:r>
      <w:r>
        <w:rPr>
          <w:rFonts w:hAnsi="ＭＳ 明朝" w:cs="ＭＳ 明朝" w:hint="eastAsia"/>
          <w:kern w:val="2"/>
          <w:sz w:val="21"/>
          <w:szCs w:val="21"/>
        </w:rPr>
        <w:t xml:space="preserve">　</w:t>
      </w:r>
      <w:r w:rsidR="004F7FB5">
        <w:rPr>
          <w:rFonts w:hAnsi="ＭＳ 明朝" w:cs="ＭＳ 明朝" w:hint="eastAsia"/>
          <w:kern w:val="2"/>
          <w:sz w:val="21"/>
          <w:szCs w:val="21"/>
        </w:rPr>
        <w:t>職務上氏名の</w:t>
      </w:r>
      <w:r w:rsidR="00FF68FC">
        <w:rPr>
          <w:rFonts w:hAnsi="ＭＳ 明朝" w:cs="ＭＳ 明朝" w:hint="eastAsia"/>
          <w:kern w:val="2"/>
          <w:sz w:val="21"/>
          <w:szCs w:val="21"/>
        </w:rPr>
        <w:t>使用に関するアンケート</w:t>
      </w:r>
    </w:p>
    <w:p w:rsidR="00F54C4D" w:rsidRDefault="005C0F45" w:rsidP="00D252CB">
      <w:pPr>
        <w:ind w:leftChars="500" w:left="1112" w:firstLineChars="100" w:firstLine="212"/>
        <w:rPr>
          <w:rFonts w:hAnsi="ＭＳ 明朝" w:cs="ＭＳ 明朝" w:hint="eastAsia"/>
          <w:kern w:val="2"/>
          <w:sz w:val="21"/>
          <w:szCs w:val="21"/>
        </w:rPr>
      </w:pPr>
      <w:r w:rsidRPr="005C0F45">
        <w:rPr>
          <w:rFonts w:hAnsi="ＭＳ 明朝" w:cs="ＭＳ 明朝" w:hint="eastAsia"/>
          <w:kern w:val="2"/>
          <w:sz w:val="21"/>
          <w:szCs w:val="21"/>
        </w:rPr>
        <w:t>職務上の氏名使用に関しては、</w:t>
      </w:r>
      <w:r w:rsidR="00334816">
        <w:rPr>
          <w:rFonts w:hAnsi="ＭＳ 明朝" w:cs="ＭＳ 明朝"/>
          <w:kern w:val="2"/>
          <w:sz w:val="21"/>
          <w:szCs w:val="21"/>
        </w:rPr>
        <w:t>最近の取扱の変更等により改善が図られた点はあるものの</w:t>
      </w:r>
      <w:r w:rsidR="00334816">
        <w:rPr>
          <w:rFonts w:hAnsi="ＭＳ 明朝" w:cs="ＭＳ 明朝" w:hint="eastAsia"/>
          <w:kern w:val="2"/>
          <w:sz w:val="21"/>
          <w:szCs w:val="21"/>
        </w:rPr>
        <w:t>、</w:t>
      </w:r>
      <w:r w:rsidR="00D950C8" w:rsidRPr="00D950C8">
        <w:rPr>
          <w:rFonts w:hAnsi="ＭＳ 明朝" w:cs="ＭＳ 明朝"/>
          <w:kern w:val="2"/>
          <w:sz w:val="21"/>
          <w:szCs w:val="21"/>
        </w:rPr>
        <w:t>いまだ多くの</w:t>
      </w:r>
      <w:r w:rsidR="00334816">
        <w:rPr>
          <w:rFonts w:hAnsi="ＭＳ 明朝" w:cs="ＭＳ 明朝" w:hint="eastAsia"/>
          <w:kern w:val="2"/>
          <w:sz w:val="21"/>
          <w:szCs w:val="21"/>
        </w:rPr>
        <w:t>不都合や支障</w:t>
      </w:r>
      <w:r w:rsidR="00334816">
        <w:rPr>
          <w:rFonts w:hAnsi="ＭＳ 明朝" w:cs="ＭＳ 明朝"/>
          <w:kern w:val="2"/>
          <w:sz w:val="21"/>
          <w:szCs w:val="21"/>
        </w:rPr>
        <w:t>が伴っており</w:t>
      </w:r>
      <w:r w:rsidR="00334816">
        <w:rPr>
          <w:rFonts w:hAnsi="ＭＳ 明朝" w:cs="ＭＳ 明朝" w:hint="eastAsia"/>
          <w:kern w:val="2"/>
          <w:sz w:val="21"/>
          <w:szCs w:val="21"/>
        </w:rPr>
        <w:t>、職務上の氏名を使用している会員の大半が</w:t>
      </w:r>
      <w:r w:rsidR="00334816">
        <w:rPr>
          <w:rFonts w:hAnsi="ＭＳ 明朝" w:cs="ＭＳ 明朝"/>
          <w:kern w:val="2"/>
          <w:sz w:val="21"/>
          <w:szCs w:val="21"/>
        </w:rPr>
        <w:t>女性</w:t>
      </w:r>
      <w:r w:rsidR="00334816">
        <w:rPr>
          <w:rFonts w:hAnsi="ＭＳ 明朝" w:cs="ＭＳ 明朝" w:hint="eastAsia"/>
          <w:kern w:val="2"/>
          <w:sz w:val="21"/>
          <w:szCs w:val="21"/>
        </w:rPr>
        <w:t>であることから、女性会員の</w:t>
      </w:r>
      <w:r w:rsidR="00D950C8" w:rsidRPr="00D950C8">
        <w:rPr>
          <w:rFonts w:hAnsi="ＭＳ 明朝" w:cs="ＭＳ 明朝"/>
          <w:kern w:val="2"/>
          <w:sz w:val="21"/>
          <w:szCs w:val="21"/>
        </w:rPr>
        <w:t>業務に対する障壁となっている。そこ</w:t>
      </w:r>
      <w:r w:rsidR="00D950C8">
        <w:rPr>
          <w:rFonts w:hAnsi="ＭＳ 明朝" w:cs="ＭＳ 明朝"/>
          <w:kern w:val="2"/>
          <w:sz w:val="21"/>
          <w:szCs w:val="21"/>
        </w:rPr>
        <w:t>で</w:t>
      </w:r>
      <w:r w:rsidR="00D950C8">
        <w:rPr>
          <w:rFonts w:hAnsi="ＭＳ 明朝" w:cs="ＭＳ 明朝" w:hint="eastAsia"/>
          <w:kern w:val="2"/>
          <w:sz w:val="21"/>
          <w:szCs w:val="21"/>
        </w:rPr>
        <w:t>、</w:t>
      </w:r>
      <w:r w:rsidR="00334816">
        <w:rPr>
          <w:rFonts w:hAnsi="ＭＳ 明朝" w:cs="ＭＳ 明朝" w:hint="eastAsia"/>
          <w:kern w:val="2"/>
          <w:sz w:val="21"/>
          <w:szCs w:val="21"/>
        </w:rPr>
        <w:t>具体的に不適切な事例を把握し、</w:t>
      </w:r>
      <w:r w:rsidR="00334816">
        <w:rPr>
          <w:rFonts w:hAnsi="ＭＳ 明朝" w:cs="ＭＳ 明朝"/>
          <w:kern w:val="2"/>
          <w:sz w:val="21"/>
          <w:szCs w:val="21"/>
        </w:rPr>
        <w:t>これに対する取組</w:t>
      </w:r>
      <w:r w:rsidR="00334816">
        <w:rPr>
          <w:rFonts w:hAnsi="ＭＳ 明朝" w:cs="ＭＳ 明朝" w:hint="eastAsia"/>
          <w:kern w:val="2"/>
          <w:sz w:val="21"/>
          <w:szCs w:val="21"/>
        </w:rPr>
        <w:t>を検討するとともに、有用な情報の共有化を図るべく「職務上の氏名（通称）使用に関するアンケートを実施し、その結果を取りまとめた</w:t>
      </w:r>
      <w:r w:rsidR="00D950C8" w:rsidRPr="00D950C8">
        <w:rPr>
          <w:rFonts w:hAnsi="ＭＳ 明朝" w:cs="ＭＳ 明朝"/>
          <w:kern w:val="2"/>
          <w:sz w:val="21"/>
          <w:szCs w:val="21"/>
        </w:rPr>
        <w:t>。</w:t>
      </w:r>
      <w:r w:rsidR="00281DB9">
        <w:rPr>
          <w:rFonts w:hAnsi="ＭＳ 明朝" w:cs="ＭＳ 明朝" w:hint="eastAsia"/>
          <w:kern w:val="2"/>
          <w:sz w:val="21"/>
          <w:szCs w:val="21"/>
        </w:rPr>
        <w:t>今後はかかる結果をもとに、職務上氏名の使用による障壁を取り除くべく</w:t>
      </w:r>
      <w:r w:rsidR="005019D7">
        <w:rPr>
          <w:rFonts w:hAnsi="ＭＳ 明朝" w:cs="ＭＳ 明朝" w:hint="eastAsia"/>
          <w:kern w:val="2"/>
          <w:sz w:val="21"/>
          <w:szCs w:val="21"/>
        </w:rPr>
        <w:t>、</w:t>
      </w:r>
      <w:r w:rsidR="005019D7" w:rsidRPr="005019D7">
        <w:rPr>
          <w:rFonts w:hAnsi="ＭＳ 明朝" w:cs="ＭＳ 明朝" w:hint="eastAsia"/>
          <w:kern w:val="2"/>
          <w:sz w:val="21"/>
          <w:szCs w:val="21"/>
        </w:rPr>
        <w:t>理事者主導で</w:t>
      </w:r>
      <w:r w:rsidR="005019D7">
        <w:rPr>
          <w:rFonts w:hAnsi="ＭＳ 明朝" w:cs="ＭＳ 明朝" w:hint="eastAsia"/>
          <w:kern w:val="2"/>
          <w:sz w:val="21"/>
          <w:szCs w:val="21"/>
        </w:rPr>
        <w:t>金融機関や裁判所等に協議を要請するなどの活動を行い、</w:t>
      </w:r>
      <w:r w:rsidR="005019D7" w:rsidRPr="005019D7">
        <w:rPr>
          <w:rFonts w:hAnsi="ＭＳ 明朝" w:cs="ＭＳ 明朝" w:hint="eastAsia"/>
          <w:kern w:val="2"/>
          <w:sz w:val="21"/>
          <w:szCs w:val="21"/>
        </w:rPr>
        <w:t>具体的な解決を図ることが必要である。</w:t>
      </w:r>
    </w:p>
    <w:p w:rsidR="00FF68FC" w:rsidRDefault="002A10C9" w:rsidP="00D252CB">
      <w:pPr>
        <w:ind w:firstLineChars="400" w:firstLine="850"/>
        <w:rPr>
          <w:rFonts w:hAnsi="ＭＳ 明朝" w:cs="ＭＳ 明朝" w:hint="eastAsia"/>
          <w:kern w:val="2"/>
          <w:sz w:val="21"/>
          <w:szCs w:val="21"/>
        </w:rPr>
      </w:pPr>
      <w:r>
        <w:rPr>
          <w:rFonts w:hAnsi="ＭＳ 明朝" w:cs="ＭＳ 明朝"/>
          <w:kern w:val="2"/>
          <w:sz w:val="21"/>
          <w:szCs w:val="21"/>
        </w:rPr>
        <w:t>c</w:t>
      </w:r>
      <w:r>
        <w:rPr>
          <w:rFonts w:hAnsi="ＭＳ 明朝" w:cs="ＭＳ 明朝" w:hint="eastAsia"/>
          <w:kern w:val="2"/>
          <w:sz w:val="21"/>
          <w:szCs w:val="21"/>
        </w:rPr>
        <w:t xml:space="preserve">　</w:t>
      </w:r>
      <w:r w:rsidR="00E976E8">
        <w:rPr>
          <w:rFonts w:hAnsi="ＭＳ 明朝" w:cs="ＭＳ 明朝" w:hint="eastAsia"/>
          <w:kern w:val="2"/>
          <w:sz w:val="21"/>
          <w:szCs w:val="21"/>
        </w:rPr>
        <w:t>「女性弁護士</w:t>
      </w:r>
      <w:r w:rsidR="0050021E">
        <w:rPr>
          <w:rFonts w:hAnsi="ＭＳ 明朝" w:cs="ＭＳ 明朝" w:hint="eastAsia"/>
          <w:kern w:val="2"/>
          <w:sz w:val="21"/>
          <w:szCs w:val="21"/>
        </w:rPr>
        <w:t>社外役員候補者名簿</w:t>
      </w:r>
      <w:r w:rsidR="00E976E8">
        <w:rPr>
          <w:rFonts w:hAnsi="ＭＳ 明朝" w:cs="ＭＳ 明朝" w:hint="eastAsia"/>
          <w:kern w:val="2"/>
          <w:sz w:val="21"/>
          <w:szCs w:val="21"/>
        </w:rPr>
        <w:t>」事業</w:t>
      </w:r>
    </w:p>
    <w:p w:rsidR="00D950C8" w:rsidRDefault="00595282" w:rsidP="00D252CB">
      <w:pPr>
        <w:ind w:leftChars="500" w:left="1112" w:firstLineChars="100" w:firstLine="212"/>
        <w:rPr>
          <w:rFonts w:hAnsi="ＭＳ 明朝" w:cs="ＭＳ 明朝" w:hint="eastAsia"/>
          <w:kern w:val="2"/>
          <w:sz w:val="21"/>
          <w:szCs w:val="21"/>
        </w:rPr>
      </w:pPr>
      <w:r>
        <w:rPr>
          <w:rFonts w:hAnsi="ＭＳ 明朝" w:cs="ＭＳ 明朝" w:hint="eastAsia"/>
          <w:kern w:val="2"/>
          <w:sz w:val="21"/>
          <w:szCs w:val="21"/>
        </w:rPr>
        <w:t>日弁連を通じて内閣府からの要請を受けたことを踏まえ、</w:t>
      </w:r>
      <w:r w:rsidRPr="00D950C8">
        <w:rPr>
          <w:rFonts w:hAnsi="ＭＳ 明朝" w:cs="ＭＳ 明朝"/>
          <w:kern w:val="2"/>
          <w:sz w:val="21"/>
          <w:szCs w:val="21"/>
        </w:rPr>
        <w:t>女性会員</w:t>
      </w:r>
      <w:r>
        <w:rPr>
          <w:rFonts w:hAnsi="ＭＳ 明朝" w:cs="ＭＳ 明朝"/>
          <w:kern w:val="2"/>
          <w:sz w:val="21"/>
          <w:szCs w:val="21"/>
        </w:rPr>
        <w:t>の取扱業務分野の拡大のため</w:t>
      </w:r>
      <w:r>
        <w:rPr>
          <w:rFonts w:hAnsi="ＭＳ 明朝" w:cs="ＭＳ 明朝" w:hint="eastAsia"/>
          <w:kern w:val="2"/>
          <w:sz w:val="21"/>
          <w:szCs w:val="21"/>
        </w:rPr>
        <w:t>、</w:t>
      </w:r>
      <w:r w:rsidR="00E976E8">
        <w:rPr>
          <w:rFonts w:hAnsi="ＭＳ 明朝" w:cs="ＭＳ 明朝" w:hint="eastAsia"/>
          <w:kern w:val="2"/>
          <w:sz w:val="21"/>
          <w:szCs w:val="21"/>
        </w:rPr>
        <w:t>2015（平成26）年に</w:t>
      </w:r>
      <w:r w:rsidR="00E976E8">
        <w:rPr>
          <w:rFonts w:hAnsi="ＭＳ 明朝" w:cs="ＭＳ 明朝"/>
          <w:kern w:val="2"/>
          <w:sz w:val="21"/>
          <w:szCs w:val="21"/>
        </w:rPr>
        <w:t>「女性弁護士社外役員候補者名簿」事業を</w:t>
      </w:r>
      <w:r w:rsidR="00E976E8">
        <w:rPr>
          <w:rFonts w:hAnsi="ＭＳ 明朝" w:cs="ＭＳ 明朝" w:hint="eastAsia"/>
          <w:kern w:val="2"/>
          <w:sz w:val="21"/>
          <w:szCs w:val="21"/>
        </w:rPr>
        <w:t>開始し</w:t>
      </w:r>
      <w:r>
        <w:rPr>
          <w:rFonts w:hAnsi="ＭＳ 明朝" w:cs="ＭＳ 明朝" w:hint="eastAsia"/>
          <w:kern w:val="2"/>
          <w:sz w:val="21"/>
          <w:szCs w:val="21"/>
        </w:rPr>
        <w:t>、毎年１回の名簿登載者の応募を実施している。</w:t>
      </w:r>
      <w:r>
        <w:rPr>
          <w:rFonts w:hAnsi="ＭＳ 明朝" w:cs="ＭＳ 明朝"/>
          <w:kern w:val="2"/>
          <w:sz w:val="21"/>
          <w:szCs w:val="21"/>
        </w:rPr>
        <w:t>企業</w:t>
      </w:r>
      <w:r>
        <w:rPr>
          <w:rFonts w:hAnsi="ＭＳ 明朝" w:cs="ＭＳ 明朝" w:hint="eastAsia"/>
          <w:kern w:val="2"/>
          <w:sz w:val="21"/>
          <w:szCs w:val="21"/>
        </w:rPr>
        <w:t>等での利用、活用を促進するために</w:t>
      </w:r>
      <w:r w:rsidR="0050021E">
        <w:rPr>
          <w:rFonts w:hAnsi="ＭＳ 明朝" w:cs="ＭＳ 明朝" w:hint="eastAsia"/>
          <w:kern w:val="2"/>
          <w:sz w:val="21"/>
          <w:szCs w:val="21"/>
        </w:rPr>
        <w:t>、</w:t>
      </w:r>
      <w:r w:rsidR="00445B7F" w:rsidRPr="00445B7F">
        <w:rPr>
          <w:rFonts w:hAnsi="ＭＳ 明朝" w:cs="ＭＳ 明朝"/>
          <w:kern w:val="2"/>
          <w:sz w:val="21"/>
          <w:szCs w:val="21"/>
        </w:rPr>
        <w:t>広</w:t>
      </w:r>
      <w:r w:rsidR="005755A0">
        <w:rPr>
          <w:rFonts w:hAnsi="ＭＳ 明朝" w:cs="ＭＳ 明朝"/>
          <w:kern w:val="2"/>
          <w:sz w:val="21"/>
          <w:szCs w:val="21"/>
        </w:rPr>
        <w:t>報活動</w:t>
      </w:r>
      <w:r w:rsidR="005755A0">
        <w:rPr>
          <w:rFonts w:hAnsi="ＭＳ 明朝" w:cs="ＭＳ 明朝" w:hint="eastAsia"/>
          <w:kern w:val="2"/>
          <w:sz w:val="21"/>
          <w:szCs w:val="21"/>
        </w:rPr>
        <w:t>として企業向けの</w:t>
      </w:r>
      <w:r w:rsidR="00445B7F" w:rsidRPr="00445B7F">
        <w:rPr>
          <w:rFonts w:hAnsi="ＭＳ 明朝" w:cs="ＭＳ 明朝"/>
          <w:kern w:val="2"/>
          <w:sz w:val="21"/>
          <w:szCs w:val="21"/>
        </w:rPr>
        <w:t>シンポジウム</w:t>
      </w:r>
      <w:r w:rsidR="005755A0">
        <w:rPr>
          <w:rFonts w:hAnsi="ＭＳ 明朝" w:cs="ＭＳ 明朝" w:hint="eastAsia"/>
          <w:kern w:val="2"/>
          <w:sz w:val="21"/>
          <w:szCs w:val="21"/>
        </w:rPr>
        <w:t>を実施</w:t>
      </w:r>
      <w:r w:rsidR="00E976E8">
        <w:rPr>
          <w:rFonts w:hAnsi="ＭＳ 明朝" w:cs="ＭＳ 明朝" w:hint="eastAsia"/>
          <w:kern w:val="2"/>
          <w:sz w:val="21"/>
          <w:szCs w:val="21"/>
        </w:rPr>
        <w:t>するほか、</w:t>
      </w:r>
      <w:r>
        <w:rPr>
          <w:rFonts w:hAnsi="ＭＳ 明朝" w:cs="ＭＳ 明朝" w:hint="eastAsia"/>
          <w:kern w:val="2"/>
          <w:sz w:val="21"/>
          <w:szCs w:val="21"/>
        </w:rPr>
        <w:t>名簿の一部を東京弁護士会ホームページ上で閲覧できるように改訂する</w:t>
      </w:r>
      <w:r w:rsidR="00D673BA">
        <w:rPr>
          <w:rFonts w:hAnsi="ＭＳ 明朝" w:cs="ＭＳ 明朝" w:hint="eastAsia"/>
          <w:kern w:val="2"/>
          <w:sz w:val="21"/>
          <w:szCs w:val="21"/>
        </w:rPr>
        <w:t>等の</w:t>
      </w:r>
      <w:r>
        <w:rPr>
          <w:rFonts w:hAnsi="ＭＳ 明朝" w:cs="ＭＳ 明朝" w:hint="eastAsia"/>
          <w:kern w:val="2"/>
          <w:sz w:val="21"/>
          <w:szCs w:val="21"/>
        </w:rPr>
        <w:t>取り組みを実施している</w:t>
      </w:r>
      <w:r w:rsidR="005755A0">
        <w:rPr>
          <w:rFonts w:hAnsi="ＭＳ 明朝" w:cs="ＭＳ 明朝" w:hint="eastAsia"/>
          <w:kern w:val="2"/>
          <w:sz w:val="21"/>
          <w:szCs w:val="21"/>
        </w:rPr>
        <w:t>。</w:t>
      </w:r>
      <w:r w:rsidR="00095A14">
        <w:rPr>
          <w:rFonts w:hAnsi="ＭＳ 明朝" w:cs="ＭＳ 明朝" w:hint="eastAsia"/>
          <w:kern w:val="2"/>
          <w:sz w:val="21"/>
          <w:szCs w:val="21"/>
        </w:rPr>
        <w:t>今後も、同名簿が十分に利用されていない現状を踏まえ</w:t>
      </w:r>
      <w:r w:rsidR="006D49C5">
        <w:rPr>
          <w:rFonts w:hAnsi="ＭＳ 明朝" w:cs="ＭＳ 明朝" w:hint="eastAsia"/>
          <w:kern w:val="2"/>
          <w:sz w:val="21"/>
          <w:szCs w:val="21"/>
        </w:rPr>
        <w:t>て</w:t>
      </w:r>
      <w:r w:rsidR="00095A14">
        <w:rPr>
          <w:rFonts w:hAnsi="ＭＳ 明朝" w:cs="ＭＳ 明朝" w:hint="eastAsia"/>
          <w:kern w:val="2"/>
          <w:sz w:val="21"/>
          <w:szCs w:val="21"/>
        </w:rPr>
        <w:t>、会員への周知も含め、引き続き利用促進に向けた施策の</w:t>
      </w:r>
      <w:r w:rsidR="002F797F">
        <w:rPr>
          <w:rFonts w:hAnsi="ＭＳ 明朝" w:cs="ＭＳ 明朝" w:hint="eastAsia"/>
          <w:kern w:val="2"/>
          <w:sz w:val="21"/>
          <w:szCs w:val="21"/>
        </w:rPr>
        <w:t>検討や活動を行うことが求められる。</w:t>
      </w:r>
    </w:p>
    <w:p w:rsidR="00D673BA" w:rsidRDefault="002A10C9" w:rsidP="00D252CB">
      <w:pPr>
        <w:ind w:firstLineChars="200" w:firstLine="427"/>
        <w:rPr>
          <w:rFonts w:hAnsi="ＭＳ 明朝" w:cs="ＭＳ 明朝" w:hint="eastAsia"/>
          <w:b/>
          <w:kern w:val="2"/>
          <w:sz w:val="21"/>
          <w:szCs w:val="21"/>
        </w:rPr>
      </w:pPr>
      <w:r>
        <w:rPr>
          <w:rFonts w:hAnsi="ＭＳ 明朝" w:cs="ＭＳ 明朝" w:hint="eastAsia"/>
          <w:b/>
          <w:kern w:val="2"/>
          <w:sz w:val="21"/>
          <w:szCs w:val="21"/>
        </w:rPr>
        <w:t>(</w:t>
      </w:r>
      <w:r w:rsidR="00BB5FBB" w:rsidRPr="00D673BA">
        <w:rPr>
          <w:rFonts w:hAnsi="ＭＳ 明朝" w:cs="ＭＳ 明朝" w:hint="eastAsia"/>
          <w:b/>
          <w:kern w:val="2"/>
          <w:sz w:val="21"/>
          <w:szCs w:val="21"/>
        </w:rPr>
        <w:t>ウ</w:t>
      </w:r>
      <w:r>
        <w:rPr>
          <w:rFonts w:hAnsi="ＭＳ 明朝" w:cs="ＭＳ 明朝" w:hint="eastAsia"/>
          <w:b/>
          <w:kern w:val="2"/>
          <w:sz w:val="21"/>
          <w:szCs w:val="21"/>
        </w:rPr>
        <w:t>)</w:t>
      </w:r>
      <w:r w:rsidR="00BB5FBB" w:rsidRPr="00D673BA">
        <w:rPr>
          <w:rFonts w:hAnsi="ＭＳ 明朝" w:cs="ＭＳ 明朝" w:hint="eastAsia"/>
          <w:b/>
          <w:kern w:val="2"/>
          <w:sz w:val="21"/>
          <w:szCs w:val="21"/>
        </w:rPr>
        <w:t xml:space="preserve">　重点目標Ⅲ　会員がワーク・ライフ・バランスを実現するための支援</w:t>
      </w:r>
    </w:p>
    <w:p w:rsidR="00BB5FBB" w:rsidRPr="00D673BA" w:rsidRDefault="002A10C9" w:rsidP="00D252CB">
      <w:pPr>
        <w:ind w:firstLineChars="367" w:firstLine="780"/>
        <w:rPr>
          <w:rFonts w:hAnsi="ＭＳ 明朝" w:cs="ＭＳ 明朝"/>
          <w:b/>
          <w:kern w:val="2"/>
          <w:sz w:val="21"/>
          <w:szCs w:val="21"/>
        </w:rPr>
      </w:pPr>
      <w:r>
        <w:rPr>
          <w:rFonts w:hAnsi="ＭＳ 明朝" w:cs="ＭＳ 明朝"/>
          <w:kern w:val="2"/>
          <w:sz w:val="21"/>
          <w:szCs w:val="21"/>
        </w:rPr>
        <w:t>a</w:t>
      </w:r>
      <w:r>
        <w:rPr>
          <w:rFonts w:hAnsi="ＭＳ 明朝" w:cs="ＭＳ 明朝" w:hint="eastAsia"/>
          <w:kern w:val="2"/>
          <w:sz w:val="21"/>
          <w:szCs w:val="21"/>
        </w:rPr>
        <w:t xml:space="preserve">　</w:t>
      </w:r>
      <w:r w:rsidR="00BB5FBB">
        <w:rPr>
          <w:rFonts w:hAnsi="ＭＳ 明朝" w:cs="ＭＳ 明朝" w:hint="eastAsia"/>
          <w:kern w:val="2"/>
          <w:sz w:val="21"/>
          <w:szCs w:val="21"/>
        </w:rPr>
        <w:t>会費免除、会務免除</w:t>
      </w:r>
    </w:p>
    <w:p w:rsidR="00445B7F" w:rsidRPr="00445B7F" w:rsidRDefault="00445B7F" w:rsidP="00D252CB">
      <w:pPr>
        <w:ind w:leftChars="518" w:left="1152" w:firstLineChars="88" w:firstLine="187"/>
        <w:rPr>
          <w:rFonts w:hAnsi="ＭＳ 明朝" w:cs="ＭＳ 明朝"/>
          <w:kern w:val="2"/>
          <w:sz w:val="21"/>
          <w:szCs w:val="21"/>
        </w:rPr>
      </w:pPr>
      <w:r w:rsidRPr="00445B7F">
        <w:rPr>
          <w:rFonts w:hAnsi="ＭＳ 明朝" w:cs="ＭＳ 明朝" w:hint="eastAsia"/>
          <w:kern w:val="2"/>
          <w:sz w:val="21"/>
          <w:szCs w:val="21"/>
        </w:rPr>
        <w:t>育児期間中の会費免除制度について、日弁連の制度開始に</w:t>
      </w:r>
      <w:r w:rsidR="00D673BA">
        <w:rPr>
          <w:rFonts w:hAnsi="ＭＳ 明朝" w:cs="ＭＳ 明朝" w:hint="eastAsia"/>
          <w:kern w:val="2"/>
          <w:sz w:val="21"/>
          <w:szCs w:val="21"/>
        </w:rPr>
        <w:t>あ</w:t>
      </w:r>
      <w:r w:rsidRPr="00445B7F">
        <w:rPr>
          <w:rFonts w:hAnsi="ＭＳ 明朝" w:cs="ＭＳ 明朝" w:hint="eastAsia"/>
          <w:kern w:val="2"/>
          <w:sz w:val="21"/>
          <w:szCs w:val="21"/>
        </w:rPr>
        <w:t>わせて、</w:t>
      </w:r>
      <w:r w:rsidR="00907683">
        <w:rPr>
          <w:rFonts w:hAnsi="ＭＳ 明朝" w:cs="ＭＳ 明朝" w:hint="eastAsia"/>
          <w:kern w:val="2"/>
          <w:sz w:val="21"/>
          <w:szCs w:val="21"/>
        </w:rPr>
        <w:t>就業時間の制約</w:t>
      </w:r>
      <w:r w:rsidR="00907683">
        <w:rPr>
          <w:rFonts w:hAnsi="ＭＳ 明朝" w:cs="ＭＳ 明朝" w:hint="eastAsia"/>
          <w:kern w:val="2"/>
          <w:sz w:val="21"/>
          <w:szCs w:val="21"/>
        </w:rPr>
        <w:lastRenderedPageBreak/>
        <w:t>を撤廃したことにより、利用数は増加している。</w:t>
      </w:r>
      <w:r w:rsidRPr="00445B7F">
        <w:rPr>
          <w:rFonts w:hAnsi="ＭＳ 明朝" w:cs="ＭＳ 明朝" w:hint="eastAsia"/>
          <w:kern w:val="2"/>
          <w:sz w:val="21"/>
          <w:szCs w:val="21"/>
        </w:rPr>
        <w:t>会務活動の免除についても、2015（平成27）</w:t>
      </w:r>
      <w:r w:rsidR="00907683">
        <w:rPr>
          <w:rFonts w:hAnsi="ＭＳ 明朝" w:cs="ＭＳ 明朝" w:hint="eastAsia"/>
          <w:kern w:val="2"/>
          <w:sz w:val="21"/>
          <w:szCs w:val="21"/>
        </w:rPr>
        <w:t>年度に、</w:t>
      </w:r>
      <w:r w:rsidRPr="00445B7F">
        <w:rPr>
          <w:rFonts w:hAnsi="ＭＳ 明朝" w:cs="ＭＳ 明朝" w:hint="eastAsia"/>
          <w:kern w:val="2"/>
          <w:sz w:val="21"/>
          <w:szCs w:val="21"/>
        </w:rPr>
        <w:t>女性会員については出産年度と翌年度を無条件で免除対象とし、男女を問わず子が満6歳に達するまでの間の2年度の参加を免除できるよう改正したところ、育児を理由とする免除件数が大幅に増加し</w:t>
      </w:r>
      <w:r w:rsidR="00D673BA">
        <w:rPr>
          <w:rFonts w:hAnsi="ＭＳ 明朝" w:cs="ＭＳ 明朝" w:hint="eastAsia"/>
          <w:kern w:val="2"/>
          <w:sz w:val="21"/>
          <w:szCs w:val="21"/>
        </w:rPr>
        <w:t>ている</w:t>
      </w:r>
      <w:r w:rsidRPr="00445B7F">
        <w:rPr>
          <w:rFonts w:hAnsi="ＭＳ 明朝" w:cs="ＭＳ 明朝" w:hint="eastAsia"/>
          <w:kern w:val="2"/>
          <w:sz w:val="21"/>
          <w:szCs w:val="21"/>
        </w:rPr>
        <w:t>。</w:t>
      </w:r>
    </w:p>
    <w:p w:rsidR="00D252CB" w:rsidRDefault="002A10C9" w:rsidP="00D252CB">
      <w:pPr>
        <w:ind w:firstLineChars="400" w:firstLine="850"/>
        <w:rPr>
          <w:rFonts w:hAnsi="ＭＳ 明朝" w:cs="ＭＳ 明朝"/>
          <w:kern w:val="2"/>
          <w:sz w:val="21"/>
          <w:szCs w:val="21"/>
        </w:rPr>
      </w:pPr>
      <w:r>
        <w:rPr>
          <w:rFonts w:hAnsi="ＭＳ 明朝" w:cs="ＭＳ 明朝"/>
          <w:kern w:val="2"/>
          <w:sz w:val="21"/>
          <w:szCs w:val="21"/>
        </w:rPr>
        <w:t>b</w:t>
      </w:r>
      <w:r>
        <w:rPr>
          <w:rFonts w:hAnsi="ＭＳ 明朝" w:cs="ＭＳ 明朝" w:hint="eastAsia"/>
          <w:kern w:val="2"/>
          <w:sz w:val="21"/>
          <w:szCs w:val="21"/>
        </w:rPr>
        <w:t xml:space="preserve">　</w:t>
      </w:r>
      <w:r w:rsidR="00926178">
        <w:rPr>
          <w:rFonts w:hAnsi="ＭＳ 明朝" w:cs="ＭＳ 明朝" w:hint="eastAsia"/>
          <w:kern w:val="2"/>
          <w:sz w:val="21"/>
          <w:szCs w:val="21"/>
        </w:rPr>
        <w:t>研修の際の一時保育制度</w:t>
      </w:r>
    </w:p>
    <w:p w:rsidR="00D252CB" w:rsidRDefault="007F4BF2" w:rsidP="00D252CB">
      <w:pPr>
        <w:ind w:leftChars="500" w:left="1112" w:firstLineChars="100" w:firstLine="212"/>
        <w:rPr>
          <w:rFonts w:hAnsi="ＭＳ 明朝" w:cs="ＭＳ 明朝"/>
          <w:kern w:val="2"/>
          <w:sz w:val="21"/>
          <w:szCs w:val="21"/>
        </w:rPr>
      </w:pPr>
      <w:r>
        <w:rPr>
          <w:rFonts w:hAnsi="ＭＳ 明朝" w:cs="ＭＳ 明朝" w:hint="eastAsia"/>
          <w:kern w:val="2"/>
          <w:sz w:val="21"/>
          <w:szCs w:val="21"/>
        </w:rPr>
        <w:t>主に義務研修の際</w:t>
      </w:r>
      <w:r w:rsidR="00D950C8" w:rsidRPr="00D950C8">
        <w:rPr>
          <w:rFonts w:hAnsi="ＭＳ 明朝" w:cs="ＭＳ 明朝" w:hint="eastAsia"/>
          <w:kern w:val="2"/>
          <w:sz w:val="21"/>
          <w:szCs w:val="21"/>
        </w:rPr>
        <w:t>、会負担でベビーシッターを紹介し、4階和室を利用して、会員の子の一時保育を実施することが開始した。</w:t>
      </w:r>
      <w:r w:rsidR="00371B2F">
        <w:rPr>
          <w:rFonts w:hAnsi="ＭＳ 明朝" w:cs="ＭＳ 明朝" w:hint="eastAsia"/>
          <w:kern w:val="2"/>
          <w:sz w:val="21"/>
          <w:szCs w:val="21"/>
        </w:rPr>
        <w:t>しかしながら、４階和室は、本来、保育を行う場所を想定したものではなく、一時的とはいえ保育場所として必ずしも適切な場所とは言い難</w:t>
      </w:r>
      <w:r w:rsidR="00FB0B9E">
        <w:rPr>
          <w:rFonts w:hAnsi="ＭＳ 明朝" w:cs="ＭＳ 明朝" w:hint="eastAsia"/>
          <w:kern w:val="2"/>
          <w:sz w:val="21"/>
          <w:szCs w:val="21"/>
        </w:rPr>
        <w:t>いため</w:t>
      </w:r>
      <w:r w:rsidR="00371B2F" w:rsidRPr="00371B2F">
        <w:rPr>
          <w:rFonts w:hAnsi="ＭＳ 明朝" w:cs="ＭＳ 明朝" w:hint="eastAsia"/>
          <w:kern w:val="2"/>
          <w:sz w:val="21"/>
          <w:szCs w:val="21"/>
        </w:rPr>
        <w:t>、</w:t>
      </w:r>
      <w:r w:rsidR="00C9265E">
        <w:rPr>
          <w:rFonts w:hAnsi="ＭＳ 明朝" w:cs="ＭＳ 明朝" w:hint="eastAsia"/>
          <w:kern w:val="2"/>
          <w:sz w:val="21"/>
          <w:szCs w:val="21"/>
        </w:rPr>
        <w:t>後述の通り、</w:t>
      </w:r>
      <w:r w:rsidR="00371B2F" w:rsidRPr="00371B2F">
        <w:rPr>
          <w:rFonts w:hAnsi="ＭＳ 明朝" w:cs="ＭＳ 明朝" w:hint="eastAsia"/>
          <w:kern w:val="2"/>
          <w:sz w:val="21"/>
          <w:szCs w:val="21"/>
        </w:rPr>
        <w:t>常設の託児施設の設置</w:t>
      </w:r>
      <w:r w:rsidR="00371B2F">
        <w:rPr>
          <w:rFonts w:hAnsi="ＭＳ 明朝" w:cs="ＭＳ 明朝"/>
          <w:kern w:val="2"/>
          <w:sz w:val="21"/>
          <w:szCs w:val="21"/>
        </w:rPr>
        <w:t>に</w:t>
      </w:r>
      <w:r w:rsidR="00371B2F">
        <w:rPr>
          <w:rFonts w:hAnsi="ＭＳ 明朝" w:cs="ＭＳ 明朝" w:hint="eastAsia"/>
          <w:kern w:val="2"/>
          <w:sz w:val="21"/>
          <w:szCs w:val="21"/>
        </w:rPr>
        <w:t>ついて、</w:t>
      </w:r>
      <w:r w:rsidR="00C9265E">
        <w:rPr>
          <w:rFonts w:hAnsi="ＭＳ 明朝" w:cs="ＭＳ 明朝" w:hint="eastAsia"/>
          <w:kern w:val="2"/>
          <w:sz w:val="21"/>
          <w:szCs w:val="21"/>
        </w:rPr>
        <w:t>引き続き、</w:t>
      </w:r>
      <w:r w:rsidR="00371B2F">
        <w:rPr>
          <w:rFonts w:hAnsi="ＭＳ 明朝" w:cs="ＭＳ 明朝" w:hint="eastAsia"/>
          <w:kern w:val="2"/>
          <w:sz w:val="21"/>
          <w:szCs w:val="21"/>
        </w:rPr>
        <w:t>検討していくべきである</w:t>
      </w:r>
      <w:r w:rsidR="00371B2F" w:rsidRPr="00371B2F">
        <w:rPr>
          <w:rFonts w:hAnsi="ＭＳ 明朝" w:cs="ＭＳ 明朝"/>
          <w:kern w:val="2"/>
          <w:sz w:val="21"/>
          <w:szCs w:val="21"/>
        </w:rPr>
        <w:t>。</w:t>
      </w:r>
    </w:p>
    <w:p w:rsidR="00657325" w:rsidRDefault="002A10C9" w:rsidP="00D252CB">
      <w:pPr>
        <w:ind w:firstLineChars="400" w:firstLine="850"/>
        <w:rPr>
          <w:rFonts w:hAnsi="ＭＳ 明朝" w:cs="ＭＳ 明朝" w:hint="eastAsia"/>
          <w:kern w:val="2"/>
          <w:sz w:val="21"/>
          <w:szCs w:val="21"/>
        </w:rPr>
      </w:pPr>
      <w:r>
        <w:rPr>
          <w:rFonts w:hAnsi="ＭＳ 明朝" w:cs="ＭＳ 明朝"/>
          <w:kern w:val="2"/>
          <w:sz w:val="21"/>
          <w:szCs w:val="21"/>
        </w:rPr>
        <w:t>c</w:t>
      </w:r>
      <w:r>
        <w:rPr>
          <w:rFonts w:hAnsi="ＭＳ 明朝" w:cs="ＭＳ 明朝" w:hint="eastAsia"/>
          <w:kern w:val="2"/>
          <w:sz w:val="21"/>
          <w:szCs w:val="21"/>
        </w:rPr>
        <w:t xml:space="preserve">　</w:t>
      </w:r>
      <w:r w:rsidR="007479F0">
        <w:rPr>
          <w:rFonts w:hAnsi="ＭＳ 明朝" w:cs="ＭＳ 明朝" w:hint="eastAsia"/>
          <w:kern w:val="2"/>
          <w:sz w:val="21"/>
          <w:szCs w:val="21"/>
        </w:rPr>
        <w:t>法律事務所の働き方改革</w:t>
      </w:r>
    </w:p>
    <w:p w:rsidR="00657325" w:rsidRPr="00D950C8" w:rsidRDefault="007F4BF2" w:rsidP="00D252CB">
      <w:pPr>
        <w:ind w:leftChars="500" w:left="1112" w:firstLineChars="100" w:firstLine="212"/>
        <w:rPr>
          <w:rFonts w:hAnsi="ＭＳ 明朝" w:cs="ＭＳ 明朝"/>
          <w:kern w:val="2"/>
          <w:sz w:val="21"/>
          <w:szCs w:val="21"/>
        </w:rPr>
      </w:pPr>
      <w:r>
        <w:rPr>
          <w:rFonts w:hAnsi="ＭＳ 明朝" w:cs="ＭＳ 明朝" w:hint="eastAsia"/>
          <w:kern w:val="2"/>
          <w:sz w:val="21"/>
          <w:szCs w:val="21"/>
        </w:rPr>
        <w:t>誰もが</w:t>
      </w:r>
      <w:r w:rsidR="007479F0">
        <w:rPr>
          <w:rFonts w:hAnsi="ＭＳ 明朝" w:cs="ＭＳ 明朝" w:hint="eastAsia"/>
          <w:kern w:val="2"/>
          <w:sz w:val="21"/>
          <w:szCs w:val="21"/>
        </w:rPr>
        <w:t>働きやすい事務所経営を考える指標として、法律</w:t>
      </w:r>
      <w:r w:rsidR="00657325">
        <w:rPr>
          <w:rFonts w:hAnsi="ＭＳ 明朝" w:cs="ＭＳ 明朝" w:hint="eastAsia"/>
          <w:kern w:val="2"/>
          <w:sz w:val="21"/>
          <w:szCs w:val="21"/>
        </w:rPr>
        <w:t>事務所における「働き方</w:t>
      </w:r>
      <w:r w:rsidR="007479F0">
        <w:rPr>
          <w:rFonts w:hAnsi="ＭＳ 明朝" w:cs="ＭＳ 明朝" w:hint="eastAsia"/>
          <w:kern w:val="2"/>
          <w:sz w:val="21"/>
          <w:szCs w:val="21"/>
        </w:rPr>
        <w:t>改革</w:t>
      </w:r>
      <w:r w:rsidR="00657325">
        <w:rPr>
          <w:rFonts w:hAnsi="ＭＳ 明朝" w:cs="ＭＳ 明朝" w:hint="eastAsia"/>
          <w:kern w:val="2"/>
          <w:sz w:val="21"/>
          <w:szCs w:val="21"/>
        </w:rPr>
        <w:t>シート」を作成</w:t>
      </w:r>
      <w:r w:rsidR="007479F0">
        <w:rPr>
          <w:rFonts w:hAnsi="ＭＳ 明朝" w:cs="ＭＳ 明朝" w:hint="eastAsia"/>
          <w:kern w:val="2"/>
          <w:sz w:val="21"/>
          <w:szCs w:val="21"/>
        </w:rPr>
        <w:t>するとともに、</w:t>
      </w:r>
      <w:r w:rsidR="00657325">
        <w:rPr>
          <w:rFonts w:hAnsi="ＭＳ 明朝" w:cs="ＭＳ 明朝" w:hint="eastAsia"/>
          <w:kern w:val="2"/>
          <w:sz w:val="21"/>
          <w:szCs w:val="21"/>
        </w:rPr>
        <w:t>有識者を招いて、</w:t>
      </w:r>
      <w:r w:rsidR="007479F0" w:rsidRPr="007479F0">
        <w:rPr>
          <w:rFonts w:hAnsi="ＭＳ 明朝" w:cs="ＭＳ 明朝"/>
          <w:kern w:val="2"/>
          <w:sz w:val="21"/>
          <w:szCs w:val="21"/>
        </w:rPr>
        <w:t>法律事務所の働き方改革を考える</w:t>
      </w:r>
      <w:r w:rsidR="00657325">
        <w:rPr>
          <w:rFonts w:hAnsi="ＭＳ 明朝" w:cs="ＭＳ 明朝" w:hint="eastAsia"/>
          <w:kern w:val="2"/>
          <w:sz w:val="21"/>
          <w:szCs w:val="21"/>
        </w:rPr>
        <w:t>シンポジウムを開催</w:t>
      </w:r>
      <w:r w:rsidR="007479F0">
        <w:rPr>
          <w:rFonts w:hAnsi="ＭＳ 明朝" w:cs="ＭＳ 明朝" w:hint="eastAsia"/>
          <w:kern w:val="2"/>
          <w:sz w:val="21"/>
          <w:szCs w:val="21"/>
        </w:rPr>
        <w:t>している</w:t>
      </w:r>
      <w:r w:rsidR="00657325">
        <w:rPr>
          <w:rFonts w:hAnsi="ＭＳ 明朝" w:cs="ＭＳ 明朝" w:hint="eastAsia"/>
          <w:kern w:val="2"/>
          <w:sz w:val="21"/>
          <w:szCs w:val="21"/>
        </w:rPr>
        <w:t>。</w:t>
      </w:r>
    </w:p>
    <w:p w:rsidR="00D673BA" w:rsidRDefault="002A10C9" w:rsidP="00D252CB">
      <w:pPr>
        <w:ind w:leftChars="200" w:left="872" w:hangingChars="200" w:hanging="427"/>
        <w:rPr>
          <w:rFonts w:hAnsi="ＭＳ 明朝" w:cs="ＭＳ 明朝" w:hint="eastAsia"/>
          <w:kern w:val="2"/>
          <w:sz w:val="21"/>
          <w:szCs w:val="21"/>
        </w:rPr>
      </w:pPr>
      <w:r>
        <w:rPr>
          <w:rFonts w:hAnsi="ＭＳ 明朝" w:cs="ＭＳ 明朝" w:hint="eastAsia"/>
          <w:b/>
          <w:kern w:val="2"/>
          <w:sz w:val="21"/>
          <w:szCs w:val="21"/>
        </w:rPr>
        <w:t>(</w:t>
      </w:r>
      <w:r w:rsidR="001E3896" w:rsidRPr="00D673BA">
        <w:rPr>
          <w:rFonts w:hAnsi="ＭＳ 明朝" w:cs="ＭＳ 明朝" w:hint="eastAsia"/>
          <w:b/>
          <w:kern w:val="2"/>
          <w:sz w:val="21"/>
          <w:szCs w:val="21"/>
        </w:rPr>
        <w:t>エ</w:t>
      </w:r>
      <w:r>
        <w:rPr>
          <w:rFonts w:hAnsi="ＭＳ 明朝" w:cs="ＭＳ 明朝" w:hint="eastAsia"/>
          <w:b/>
          <w:kern w:val="2"/>
          <w:sz w:val="21"/>
          <w:szCs w:val="21"/>
        </w:rPr>
        <w:t>)</w:t>
      </w:r>
      <w:r w:rsidR="001E3896" w:rsidRPr="00D673BA">
        <w:rPr>
          <w:rFonts w:hAnsi="ＭＳ 明朝" w:cs="ＭＳ 明朝" w:hint="eastAsia"/>
          <w:b/>
          <w:kern w:val="2"/>
          <w:sz w:val="21"/>
          <w:szCs w:val="21"/>
        </w:rPr>
        <w:t xml:space="preserve">　</w:t>
      </w:r>
      <w:r w:rsidR="001E3896" w:rsidRPr="00D673BA">
        <w:rPr>
          <w:rFonts w:hAnsi="ＭＳ 明朝" w:cs="ＭＳ 明朝"/>
          <w:b/>
          <w:kern w:val="2"/>
          <w:sz w:val="21"/>
          <w:szCs w:val="21"/>
        </w:rPr>
        <w:t>重点目標</w:t>
      </w:r>
      <w:r w:rsidR="001E3896" w:rsidRPr="00D673BA">
        <w:rPr>
          <w:rFonts w:hAnsi="ＭＳ 明朝" w:cs="ＭＳ 明朝" w:hint="eastAsia"/>
          <w:b/>
          <w:kern w:val="2"/>
          <w:sz w:val="21"/>
          <w:szCs w:val="21"/>
        </w:rPr>
        <w:t>Ⅳ　性別を理由とする差別的取扱い及びセクシュアル・ハラスメントなどの防止と被害者救済制度の整備</w:t>
      </w:r>
      <w:r w:rsidR="005C0F45" w:rsidRPr="00D673BA">
        <w:rPr>
          <w:rFonts w:hAnsi="ＭＳ 明朝" w:cs="ＭＳ 明朝" w:hint="eastAsia"/>
          <w:b/>
          <w:kern w:val="2"/>
          <w:sz w:val="21"/>
          <w:szCs w:val="21"/>
        </w:rPr>
        <w:t xml:space="preserve">　　</w:t>
      </w:r>
      <w:r w:rsidR="005C0F45" w:rsidRPr="005C0F45">
        <w:rPr>
          <w:rFonts w:hAnsi="ＭＳ 明朝" w:cs="ＭＳ 明朝" w:hint="eastAsia"/>
          <w:kern w:val="2"/>
          <w:sz w:val="21"/>
          <w:szCs w:val="21"/>
        </w:rPr>
        <w:t xml:space="preserve">　</w:t>
      </w:r>
    </w:p>
    <w:p w:rsidR="005C0F45" w:rsidRPr="005C0F45" w:rsidRDefault="00D673BA" w:rsidP="00D252CB">
      <w:pPr>
        <w:ind w:leftChars="400" w:left="890" w:firstLineChars="100" w:firstLine="212"/>
        <w:rPr>
          <w:rFonts w:hAnsi="ＭＳ 明朝" w:cs="ＭＳ 明朝"/>
          <w:kern w:val="2"/>
          <w:sz w:val="21"/>
          <w:szCs w:val="21"/>
        </w:rPr>
      </w:pPr>
      <w:r>
        <w:rPr>
          <w:rFonts w:hAnsi="ＭＳ 明朝" w:cs="ＭＳ 明朝" w:hint="eastAsia"/>
          <w:kern w:val="2"/>
          <w:sz w:val="21"/>
          <w:szCs w:val="21"/>
        </w:rPr>
        <w:t>毎年</w:t>
      </w:r>
      <w:r w:rsidR="00926178">
        <w:rPr>
          <w:rFonts w:hAnsi="ＭＳ 明朝" w:cs="ＭＳ 明朝" w:hint="eastAsia"/>
          <w:kern w:val="2"/>
          <w:sz w:val="21"/>
          <w:szCs w:val="21"/>
        </w:rPr>
        <w:t>開催されている理事者と女性会員との懇談会等</w:t>
      </w:r>
      <w:r w:rsidR="0021358A">
        <w:rPr>
          <w:rFonts w:hAnsi="ＭＳ 明朝" w:cs="ＭＳ 明朝" w:hint="eastAsia"/>
          <w:kern w:val="2"/>
          <w:sz w:val="21"/>
          <w:szCs w:val="21"/>
        </w:rPr>
        <w:t>において、かねてから</w:t>
      </w:r>
      <w:r w:rsidR="00B73BA3">
        <w:rPr>
          <w:rFonts w:hAnsi="ＭＳ 明朝" w:cs="ＭＳ 明朝" w:hint="eastAsia"/>
          <w:kern w:val="2"/>
          <w:sz w:val="21"/>
          <w:szCs w:val="21"/>
        </w:rPr>
        <w:t>産休</w:t>
      </w:r>
      <w:r w:rsidR="00926178">
        <w:rPr>
          <w:rFonts w:hAnsi="ＭＳ 明朝" w:cs="ＭＳ 明朝" w:hint="eastAsia"/>
          <w:kern w:val="2"/>
          <w:sz w:val="21"/>
          <w:szCs w:val="21"/>
        </w:rPr>
        <w:t>や</w:t>
      </w:r>
      <w:r w:rsidR="005C0F45" w:rsidRPr="005C0F45">
        <w:rPr>
          <w:rFonts w:hAnsi="ＭＳ 明朝" w:cs="ＭＳ 明朝" w:hint="eastAsia"/>
          <w:kern w:val="2"/>
          <w:sz w:val="21"/>
          <w:szCs w:val="21"/>
        </w:rPr>
        <w:t>育児</w:t>
      </w:r>
      <w:r w:rsidR="004870AD">
        <w:rPr>
          <w:rFonts w:hAnsi="ＭＳ 明朝" w:cs="ＭＳ 明朝" w:hint="eastAsia"/>
          <w:kern w:val="2"/>
          <w:sz w:val="21"/>
          <w:szCs w:val="21"/>
        </w:rPr>
        <w:t>休業</w:t>
      </w:r>
      <w:r w:rsidR="005C0F45" w:rsidRPr="005C0F45">
        <w:rPr>
          <w:rFonts w:hAnsi="ＭＳ 明朝" w:cs="ＭＳ 明朝" w:hint="eastAsia"/>
          <w:kern w:val="2"/>
          <w:sz w:val="21"/>
          <w:szCs w:val="21"/>
        </w:rPr>
        <w:t>等のあり</w:t>
      </w:r>
      <w:r w:rsidR="00B73BA3">
        <w:rPr>
          <w:rFonts w:hAnsi="ＭＳ 明朝" w:cs="ＭＳ 明朝" w:hint="eastAsia"/>
          <w:kern w:val="2"/>
          <w:sz w:val="21"/>
          <w:szCs w:val="21"/>
        </w:rPr>
        <w:t>方</w:t>
      </w:r>
      <w:r w:rsidR="005C0F45" w:rsidRPr="005C0F45">
        <w:rPr>
          <w:rFonts w:hAnsi="ＭＳ 明朝" w:cs="ＭＳ 明朝" w:hint="eastAsia"/>
          <w:kern w:val="2"/>
          <w:sz w:val="21"/>
          <w:szCs w:val="21"/>
        </w:rPr>
        <w:t>に関するガイドライン</w:t>
      </w:r>
      <w:r w:rsidR="00926178">
        <w:rPr>
          <w:rFonts w:hAnsi="ＭＳ 明朝" w:cs="ＭＳ 明朝" w:hint="eastAsia"/>
          <w:kern w:val="2"/>
          <w:sz w:val="21"/>
          <w:szCs w:val="21"/>
        </w:rPr>
        <w:t>の</w:t>
      </w:r>
      <w:r w:rsidR="005C0F45" w:rsidRPr="005C0F45">
        <w:rPr>
          <w:rFonts w:hAnsi="ＭＳ 明朝" w:cs="ＭＳ 明朝" w:hint="eastAsia"/>
          <w:kern w:val="2"/>
          <w:sz w:val="21"/>
          <w:szCs w:val="21"/>
        </w:rPr>
        <w:t>作成</w:t>
      </w:r>
      <w:r w:rsidR="0021358A">
        <w:rPr>
          <w:rFonts w:hAnsi="ＭＳ 明朝" w:cs="ＭＳ 明朝" w:hint="eastAsia"/>
          <w:kern w:val="2"/>
          <w:sz w:val="21"/>
          <w:szCs w:val="21"/>
        </w:rPr>
        <w:t>を要望する声が多くあったことを踏まえて、2017（平成29）年度は、「産休・育休ガイドライン」を作成すべく、</w:t>
      </w:r>
      <w:r w:rsidR="00926178">
        <w:rPr>
          <w:rFonts w:hAnsi="ＭＳ 明朝" w:cs="ＭＳ 明朝" w:hint="eastAsia"/>
          <w:kern w:val="2"/>
          <w:sz w:val="21"/>
          <w:szCs w:val="21"/>
        </w:rPr>
        <w:t>具体的な検討を開始した。</w:t>
      </w:r>
    </w:p>
    <w:p w:rsidR="005C0F45" w:rsidRPr="00D673BA" w:rsidRDefault="002A10C9" w:rsidP="00D252CB">
      <w:pPr>
        <w:ind w:leftChars="200" w:left="872" w:hangingChars="200" w:hanging="427"/>
        <w:rPr>
          <w:rFonts w:hAnsi="ＭＳ 明朝" w:cs="ＭＳ 明朝"/>
          <w:b/>
          <w:kern w:val="2"/>
          <w:sz w:val="21"/>
          <w:szCs w:val="21"/>
        </w:rPr>
      </w:pPr>
      <w:r>
        <w:rPr>
          <w:rFonts w:hAnsi="ＭＳ 明朝" w:cs="ＭＳ 明朝" w:hint="eastAsia"/>
          <w:b/>
          <w:kern w:val="2"/>
          <w:sz w:val="21"/>
          <w:szCs w:val="21"/>
        </w:rPr>
        <w:t>(</w:t>
      </w:r>
      <w:r w:rsidR="001E3896" w:rsidRPr="00D673BA">
        <w:rPr>
          <w:rFonts w:hAnsi="ＭＳ 明朝" w:cs="ＭＳ 明朝" w:hint="eastAsia"/>
          <w:b/>
          <w:kern w:val="2"/>
          <w:sz w:val="21"/>
          <w:szCs w:val="21"/>
        </w:rPr>
        <w:t>オ</w:t>
      </w:r>
      <w:r>
        <w:rPr>
          <w:rFonts w:hAnsi="ＭＳ 明朝" w:cs="ＭＳ 明朝" w:hint="eastAsia"/>
          <w:b/>
          <w:kern w:val="2"/>
          <w:sz w:val="21"/>
          <w:szCs w:val="21"/>
        </w:rPr>
        <w:t>)</w:t>
      </w:r>
      <w:r w:rsidR="001E3896" w:rsidRPr="00D673BA">
        <w:rPr>
          <w:rFonts w:hAnsi="ＭＳ 明朝" w:cs="ＭＳ 明朝" w:hint="eastAsia"/>
          <w:b/>
          <w:kern w:val="2"/>
          <w:sz w:val="21"/>
          <w:szCs w:val="21"/>
        </w:rPr>
        <w:t xml:space="preserve">　</w:t>
      </w:r>
      <w:r w:rsidR="001E3896" w:rsidRPr="00D673BA">
        <w:rPr>
          <w:rFonts w:hAnsi="ＭＳ 明朝" w:cs="ＭＳ 明朝"/>
          <w:b/>
          <w:kern w:val="2"/>
          <w:sz w:val="21"/>
          <w:szCs w:val="21"/>
        </w:rPr>
        <w:t>重点目標</w:t>
      </w:r>
      <w:r w:rsidR="001E3896" w:rsidRPr="00D673BA">
        <w:rPr>
          <w:rFonts w:hAnsi="ＭＳ 明朝" w:cs="ＭＳ 明朝" w:hint="eastAsia"/>
          <w:b/>
          <w:kern w:val="2"/>
          <w:sz w:val="21"/>
          <w:szCs w:val="21"/>
        </w:rPr>
        <w:t>Ⅴ　会員同士のネットワークや会館設備の充実による､女性会員の業務・キャリア形成のサポート</w:t>
      </w:r>
    </w:p>
    <w:p w:rsidR="00B73BA3" w:rsidRPr="00603914" w:rsidRDefault="005755A0" w:rsidP="00D252CB">
      <w:pPr>
        <w:ind w:leftChars="400" w:left="890" w:firstLineChars="100" w:firstLine="212"/>
        <w:rPr>
          <w:rFonts w:hAnsi="ＭＳ 明朝" w:cs="ＭＳ 明朝" w:hint="eastAsia"/>
          <w:kern w:val="2"/>
          <w:sz w:val="21"/>
          <w:szCs w:val="21"/>
        </w:rPr>
      </w:pPr>
      <w:r w:rsidRPr="005C0F45">
        <w:rPr>
          <w:rFonts w:hAnsi="ＭＳ 明朝" w:cs="ＭＳ 明朝" w:hint="eastAsia"/>
          <w:kern w:val="2"/>
          <w:sz w:val="21"/>
          <w:szCs w:val="21"/>
        </w:rPr>
        <w:t>女性会員間の情報交換に資するようネットワーク作りを</w:t>
      </w:r>
      <w:r>
        <w:rPr>
          <w:rFonts w:hAnsi="ＭＳ 明朝" w:cs="ＭＳ 明朝" w:hint="eastAsia"/>
          <w:kern w:val="2"/>
          <w:sz w:val="21"/>
          <w:szCs w:val="21"/>
        </w:rPr>
        <w:t>進めることを目的として、</w:t>
      </w:r>
      <w:r w:rsidR="00D950C8">
        <w:rPr>
          <w:rFonts w:hAnsi="ＭＳ 明朝" w:cs="ＭＳ 明朝" w:hint="eastAsia"/>
          <w:kern w:val="2"/>
          <w:sz w:val="21"/>
          <w:szCs w:val="21"/>
        </w:rPr>
        <w:t>新進委員会の協力のもと、ランチミーティングを</w:t>
      </w:r>
      <w:r>
        <w:rPr>
          <w:rFonts w:hAnsi="ＭＳ 明朝" w:cs="ＭＳ 明朝" w:hint="eastAsia"/>
          <w:kern w:val="2"/>
          <w:sz w:val="21"/>
          <w:szCs w:val="21"/>
        </w:rPr>
        <w:t>複数回</w:t>
      </w:r>
      <w:r w:rsidR="00D950C8">
        <w:rPr>
          <w:rFonts w:hAnsi="ＭＳ 明朝" w:cs="ＭＳ 明朝" w:hint="eastAsia"/>
          <w:kern w:val="2"/>
          <w:sz w:val="21"/>
          <w:szCs w:val="21"/>
        </w:rPr>
        <w:t>開催</w:t>
      </w:r>
      <w:r w:rsidR="00B73BA3">
        <w:rPr>
          <w:rFonts w:hAnsi="ＭＳ 明朝" w:cs="ＭＳ 明朝" w:hint="eastAsia"/>
          <w:kern w:val="2"/>
          <w:sz w:val="21"/>
          <w:szCs w:val="21"/>
        </w:rPr>
        <w:t>されている</w:t>
      </w:r>
      <w:r w:rsidR="00D950C8">
        <w:rPr>
          <w:rFonts w:hAnsi="ＭＳ 明朝" w:cs="ＭＳ 明朝" w:hint="eastAsia"/>
          <w:kern w:val="2"/>
          <w:sz w:val="21"/>
          <w:szCs w:val="21"/>
        </w:rPr>
        <w:t>。</w:t>
      </w:r>
      <w:r w:rsidR="00603914">
        <w:rPr>
          <w:rFonts w:hAnsi="ＭＳ 明朝" w:cs="ＭＳ 明朝" w:hint="eastAsia"/>
          <w:kern w:val="2"/>
          <w:sz w:val="21"/>
          <w:szCs w:val="21"/>
        </w:rPr>
        <w:t>これらはまだ一部の会員内で開催されているに留ま</w:t>
      </w:r>
      <w:r w:rsidR="0092216B">
        <w:rPr>
          <w:rFonts w:hAnsi="ＭＳ 明朝" w:cs="ＭＳ 明朝" w:hint="eastAsia"/>
          <w:kern w:val="2"/>
          <w:sz w:val="21"/>
          <w:szCs w:val="21"/>
        </w:rPr>
        <w:t>るため</w:t>
      </w:r>
      <w:r w:rsidR="00603914">
        <w:rPr>
          <w:rFonts w:hAnsi="ＭＳ 明朝" w:cs="ＭＳ 明朝" w:hint="eastAsia"/>
          <w:kern w:val="2"/>
          <w:sz w:val="21"/>
          <w:szCs w:val="21"/>
        </w:rPr>
        <w:t>、今後さらに、女性会員間の情報交換に資するようネットワーク構築の推進</w:t>
      </w:r>
      <w:r w:rsidR="00603914" w:rsidRPr="00603914">
        <w:rPr>
          <w:rFonts w:hAnsi="ＭＳ 明朝" w:cs="ＭＳ 明朝" w:hint="eastAsia"/>
          <w:kern w:val="2"/>
          <w:sz w:val="21"/>
          <w:szCs w:val="21"/>
        </w:rPr>
        <w:t>や、</w:t>
      </w:r>
      <w:r w:rsidR="00603914">
        <w:rPr>
          <w:rFonts w:hAnsi="ＭＳ 明朝" w:cs="ＭＳ 明朝" w:hint="eastAsia"/>
          <w:kern w:val="2"/>
          <w:sz w:val="21"/>
          <w:szCs w:val="21"/>
        </w:rPr>
        <w:t>女性副会長経験者がその経験を語り伝える機会を設けていくことが必要である</w:t>
      </w:r>
      <w:r w:rsidR="00BF48E5">
        <w:rPr>
          <w:rFonts w:hAnsi="ＭＳ 明朝" w:cs="ＭＳ 明朝" w:hint="eastAsia"/>
          <w:kern w:val="2"/>
          <w:sz w:val="21"/>
          <w:szCs w:val="21"/>
        </w:rPr>
        <w:t>と</w:t>
      </w:r>
      <w:r w:rsidR="00603914" w:rsidRPr="00603914">
        <w:rPr>
          <w:rFonts w:hAnsi="ＭＳ 明朝" w:cs="ＭＳ 明朝" w:hint="eastAsia"/>
          <w:kern w:val="2"/>
          <w:sz w:val="21"/>
          <w:szCs w:val="21"/>
        </w:rPr>
        <w:t>考えられる。</w:t>
      </w:r>
    </w:p>
    <w:p w:rsidR="00B73BA3" w:rsidRPr="00B73BA3" w:rsidRDefault="00AE42EB" w:rsidP="00D252CB">
      <w:pPr>
        <w:ind w:leftChars="400" w:left="890" w:firstLineChars="100" w:firstLine="212"/>
        <w:rPr>
          <w:rFonts w:hAnsi="ＭＳ 明朝" w:cs="ＭＳ 明朝"/>
          <w:kern w:val="2"/>
          <w:sz w:val="21"/>
          <w:szCs w:val="21"/>
        </w:rPr>
      </w:pPr>
      <w:r>
        <w:rPr>
          <w:rFonts w:hAnsi="ＭＳ 明朝" w:cs="ＭＳ 明朝" w:hint="eastAsia"/>
          <w:kern w:val="2"/>
          <w:sz w:val="21"/>
          <w:szCs w:val="21"/>
        </w:rPr>
        <w:t>また、</w:t>
      </w:r>
      <w:r w:rsidR="00B73BA3" w:rsidRPr="00B73BA3">
        <w:rPr>
          <w:rFonts w:hAnsi="ＭＳ 明朝" w:cs="ＭＳ 明朝" w:hint="eastAsia"/>
          <w:kern w:val="2"/>
          <w:sz w:val="21"/>
          <w:szCs w:val="21"/>
        </w:rPr>
        <w:t>日弁連からも要請のある会館内の常設的託児施設の設置については、会館委員会との</w:t>
      </w:r>
      <w:r w:rsidR="0021358A">
        <w:rPr>
          <w:rFonts w:hAnsi="ＭＳ 明朝" w:cs="ＭＳ 明朝" w:hint="eastAsia"/>
          <w:kern w:val="2"/>
          <w:sz w:val="21"/>
          <w:szCs w:val="21"/>
        </w:rPr>
        <w:t>意見をも踏まえつつ、</w:t>
      </w:r>
      <w:r w:rsidR="00B73BA3" w:rsidRPr="00B73BA3">
        <w:rPr>
          <w:rFonts w:hAnsi="ＭＳ 明朝" w:cs="ＭＳ 明朝" w:hint="eastAsia"/>
          <w:kern w:val="2"/>
          <w:sz w:val="21"/>
          <w:szCs w:val="21"/>
        </w:rPr>
        <w:t>継続して</w:t>
      </w:r>
      <w:r w:rsidR="0021358A">
        <w:rPr>
          <w:rFonts w:hAnsi="ＭＳ 明朝" w:cs="ＭＳ 明朝" w:hint="eastAsia"/>
          <w:kern w:val="2"/>
          <w:sz w:val="21"/>
          <w:szCs w:val="21"/>
        </w:rPr>
        <w:t>検討、模索している</w:t>
      </w:r>
      <w:r w:rsidR="00B73BA3" w:rsidRPr="00B73BA3">
        <w:rPr>
          <w:rFonts w:hAnsi="ＭＳ 明朝" w:cs="ＭＳ 明朝" w:hint="eastAsia"/>
          <w:kern w:val="2"/>
          <w:sz w:val="21"/>
          <w:szCs w:val="21"/>
        </w:rPr>
        <w:t>。</w:t>
      </w:r>
    </w:p>
    <w:p w:rsidR="004870AD" w:rsidRPr="005C0F45" w:rsidRDefault="004870AD" w:rsidP="004870AD">
      <w:pPr>
        <w:ind w:left="425" w:hangingChars="200" w:hanging="425"/>
        <w:rPr>
          <w:rFonts w:ascii="ＭＳ ゴシック" w:eastAsia="ＭＳ ゴシック" w:hAnsi="ＭＳ ゴシック" w:hint="eastAsia"/>
          <w:sz w:val="21"/>
          <w:szCs w:val="21"/>
        </w:rPr>
      </w:pPr>
    </w:p>
    <w:p w:rsidR="00BA58CD" w:rsidRDefault="00D252CB" w:rsidP="00D252CB">
      <w:pPr>
        <w:ind w:firstLineChars="100" w:firstLine="223"/>
        <w:rPr>
          <w:rFonts w:ascii="ＭＳ ゴシック" w:eastAsia="ＭＳ ゴシック" w:hAnsi="ＭＳ ゴシック"/>
          <w:b/>
        </w:rPr>
      </w:pPr>
      <w:r>
        <w:rPr>
          <w:rFonts w:ascii="ＭＳ ゴシック" w:eastAsia="ＭＳ ゴシック" w:hAnsi="ＭＳ ゴシック" w:hint="eastAsia"/>
          <w:b/>
        </w:rPr>
        <w:t>（３）</w:t>
      </w:r>
      <w:r w:rsidR="00BA58CD">
        <w:rPr>
          <w:rFonts w:ascii="ＭＳ ゴシック" w:eastAsia="ＭＳ ゴシック" w:hAnsi="ＭＳ ゴシック" w:hint="eastAsia"/>
          <w:b/>
        </w:rPr>
        <w:t>法曹親和会の取組</w:t>
      </w:r>
    </w:p>
    <w:p w:rsidR="00762B46" w:rsidRPr="00585735" w:rsidRDefault="009A1BAE" w:rsidP="00D252CB">
      <w:pPr>
        <w:ind w:leftChars="200" w:left="445" w:firstLineChars="100" w:firstLine="212"/>
        <w:rPr>
          <w:rFonts w:hAnsi="ＭＳ 明朝"/>
          <w:sz w:val="21"/>
          <w:szCs w:val="21"/>
        </w:rPr>
      </w:pPr>
      <w:r w:rsidRPr="00585735">
        <w:rPr>
          <w:rFonts w:hAnsi="ＭＳ 明朝"/>
          <w:sz w:val="21"/>
          <w:szCs w:val="21"/>
        </w:rPr>
        <w:t>法曹親和会は、他会派に先駆けて、2013</w:t>
      </w:r>
      <w:r w:rsidR="00BF678A">
        <w:rPr>
          <w:rFonts w:hAnsi="ＭＳ 明朝" w:hint="eastAsia"/>
          <w:sz w:val="21"/>
          <w:szCs w:val="21"/>
        </w:rPr>
        <w:t>（平成25）</w:t>
      </w:r>
      <w:r w:rsidRPr="00585735">
        <w:rPr>
          <w:rFonts w:hAnsi="ＭＳ 明朝"/>
          <w:sz w:val="21"/>
          <w:szCs w:val="21"/>
        </w:rPr>
        <w:t>年度に男女共同参画プロジェクトチーム（PT）を設け</w:t>
      </w:r>
      <w:r w:rsidR="00163B99" w:rsidRPr="00585735">
        <w:rPr>
          <w:rFonts w:hAnsi="ＭＳ 明朝"/>
          <w:sz w:val="21"/>
          <w:szCs w:val="21"/>
        </w:rPr>
        <w:t>て</w:t>
      </w:r>
      <w:r w:rsidRPr="00585735">
        <w:rPr>
          <w:rFonts w:hAnsi="ＭＳ 明朝"/>
          <w:sz w:val="21"/>
          <w:szCs w:val="21"/>
        </w:rPr>
        <w:t>以来</w:t>
      </w:r>
      <w:r w:rsidR="007750F7" w:rsidRPr="00585735">
        <w:rPr>
          <w:rFonts w:hAnsi="ＭＳ 明朝"/>
          <w:sz w:val="21"/>
          <w:szCs w:val="21"/>
        </w:rPr>
        <w:t>、</w:t>
      </w:r>
      <w:r w:rsidR="00762B46" w:rsidRPr="00585735">
        <w:rPr>
          <w:rFonts w:hAnsi="ＭＳ 明朝"/>
          <w:sz w:val="21"/>
          <w:szCs w:val="21"/>
        </w:rPr>
        <w:t>弁護士会内における男女共同参画の</w:t>
      </w:r>
      <w:r w:rsidR="00F71644" w:rsidRPr="00585735">
        <w:rPr>
          <w:rFonts w:hAnsi="ＭＳ 明朝"/>
          <w:sz w:val="21"/>
          <w:szCs w:val="21"/>
        </w:rPr>
        <w:t>推進</w:t>
      </w:r>
      <w:r w:rsidR="00762B46" w:rsidRPr="00585735">
        <w:rPr>
          <w:rFonts w:hAnsi="ＭＳ 明朝"/>
          <w:sz w:val="21"/>
          <w:szCs w:val="21"/>
        </w:rPr>
        <w:t>に向け</w:t>
      </w:r>
      <w:r w:rsidR="009338FB" w:rsidRPr="00585735">
        <w:rPr>
          <w:rFonts w:hAnsi="ＭＳ 明朝"/>
          <w:sz w:val="21"/>
          <w:szCs w:val="21"/>
        </w:rPr>
        <w:t>た</w:t>
      </w:r>
      <w:r w:rsidR="00FF0116">
        <w:rPr>
          <w:rFonts w:hAnsi="ＭＳ 明朝"/>
          <w:sz w:val="21"/>
          <w:szCs w:val="21"/>
        </w:rPr>
        <w:t>活動を</w:t>
      </w:r>
      <w:r w:rsidR="00FF0116">
        <w:rPr>
          <w:rFonts w:hAnsi="ＭＳ 明朝" w:hint="eastAsia"/>
          <w:sz w:val="21"/>
          <w:szCs w:val="21"/>
        </w:rPr>
        <w:t>継続して</w:t>
      </w:r>
      <w:r w:rsidR="00762B46" w:rsidRPr="00585735">
        <w:rPr>
          <w:rFonts w:hAnsi="ＭＳ 明朝"/>
          <w:sz w:val="21"/>
          <w:szCs w:val="21"/>
        </w:rPr>
        <w:t>きている</w:t>
      </w:r>
      <w:r w:rsidRPr="00585735">
        <w:rPr>
          <w:rFonts w:hAnsi="ＭＳ 明朝"/>
          <w:sz w:val="21"/>
          <w:szCs w:val="21"/>
        </w:rPr>
        <w:t>。</w:t>
      </w:r>
    </w:p>
    <w:p w:rsidR="00762B46" w:rsidRPr="00585735" w:rsidRDefault="002A10C9" w:rsidP="00D252CB">
      <w:pPr>
        <w:ind w:firstLineChars="200" w:firstLine="427"/>
        <w:rPr>
          <w:rFonts w:hAnsi="ＭＳ 明朝"/>
          <w:b/>
          <w:sz w:val="21"/>
          <w:szCs w:val="21"/>
        </w:rPr>
      </w:pPr>
      <w:r>
        <w:rPr>
          <w:rFonts w:hAnsi="ＭＳ 明朝" w:hint="eastAsia"/>
          <w:b/>
          <w:sz w:val="21"/>
          <w:szCs w:val="21"/>
        </w:rPr>
        <w:t xml:space="preserve">ア　</w:t>
      </w:r>
      <w:r w:rsidR="00762B46" w:rsidRPr="00585735">
        <w:rPr>
          <w:rFonts w:hAnsi="ＭＳ 明朝"/>
          <w:b/>
          <w:sz w:val="21"/>
          <w:szCs w:val="21"/>
        </w:rPr>
        <w:t>東弁の</w:t>
      </w:r>
      <w:r w:rsidR="00762B46" w:rsidRPr="00A70E5F">
        <w:rPr>
          <w:rFonts w:ascii="ＭＳ ゴシック" w:eastAsia="ＭＳ ゴシック" w:hAnsi="ＭＳ ゴシック"/>
          <w:b/>
          <w:kern w:val="2"/>
        </w:rPr>
        <w:t>ダイバーシティ</w:t>
      </w:r>
      <w:r w:rsidR="00762B46" w:rsidRPr="00585735">
        <w:rPr>
          <w:rFonts w:hAnsi="ＭＳ 明朝"/>
          <w:b/>
          <w:sz w:val="21"/>
          <w:szCs w:val="21"/>
        </w:rPr>
        <w:t>推進研究会の立ち上げ</w:t>
      </w:r>
      <w:r w:rsidR="00714A19" w:rsidRPr="00585735">
        <w:rPr>
          <w:rFonts w:hAnsi="ＭＳ 明朝"/>
          <w:b/>
          <w:sz w:val="21"/>
          <w:szCs w:val="21"/>
        </w:rPr>
        <w:t>とその活動</w:t>
      </w:r>
    </w:p>
    <w:p w:rsidR="00D252CB" w:rsidRDefault="00952A3D" w:rsidP="00D252CB">
      <w:pPr>
        <w:ind w:leftChars="300" w:left="667" w:firstLineChars="100" w:firstLine="212"/>
        <w:rPr>
          <w:rFonts w:hAnsi="ＭＳ 明朝"/>
          <w:sz w:val="21"/>
          <w:szCs w:val="21"/>
        </w:rPr>
      </w:pPr>
      <w:r w:rsidRPr="00585735">
        <w:rPr>
          <w:rFonts w:hAnsi="ＭＳ 明朝"/>
          <w:sz w:val="21"/>
          <w:szCs w:val="21"/>
        </w:rPr>
        <w:t>当会は、</w:t>
      </w:r>
      <w:r w:rsidR="00E11354" w:rsidRPr="00585735">
        <w:rPr>
          <w:rFonts w:hAnsi="ＭＳ 明朝"/>
          <w:sz w:val="21"/>
          <w:szCs w:val="21"/>
        </w:rPr>
        <w:t>2016</w:t>
      </w:r>
      <w:r w:rsidR="006E53EB">
        <w:rPr>
          <w:rFonts w:hAnsi="ＭＳ 明朝" w:hint="eastAsia"/>
          <w:sz w:val="21"/>
          <w:szCs w:val="21"/>
        </w:rPr>
        <w:t>（平成28）</w:t>
      </w:r>
      <w:r w:rsidRPr="00585735">
        <w:rPr>
          <w:rFonts w:hAnsi="ＭＳ 明朝"/>
          <w:sz w:val="21"/>
          <w:szCs w:val="21"/>
        </w:rPr>
        <w:t>年2月</w:t>
      </w:r>
      <w:r w:rsidR="00E11354" w:rsidRPr="00585735">
        <w:rPr>
          <w:rFonts w:hAnsi="ＭＳ 明朝"/>
          <w:sz w:val="21"/>
          <w:szCs w:val="21"/>
        </w:rPr>
        <w:t>、</w:t>
      </w:r>
      <w:r w:rsidRPr="00585735">
        <w:rPr>
          <w:rFonts w:hAnsi="ＭＳ 明朝" w:hint="eastAsia"/>
          <w:sz w:val="21"/>
          <w:szCs w:val="21"/>
        </w:rPr>
        <w:t>会派懇談会において</w:t>
      </w:r>
      <w:r w:rsidRPr="00585735">
        <w:rPr>
          <w:rFonts w:hAnsi="ＭＳ 明朝"/>
          <w:sz w:val="21"/>
          <w:szCs w:val="21"/>
        </w:rPr>
        <w:t>東弁理事者並びに法友会及び期成会に対し、</w:t>
      </w:r>
      <w:r w:rsidRPr="00585735">
        <w:rPr>
          <w:rFonts w:hAnsi="ＭＳ 明朝" w:hint="eastAsia"/>
          <w:sz w:val="21"/>
          <w:szCs w:val="21"/>
        </w:rPr>
        <w:t>①女性の東弁副会長を継続的に輩出するための方策、及び、②女性の日弁連理事を</w:t>
      </w:r>
      <w:r w:rsidRPr="00585735">
        <w:rPr>
          <w:rFonts w:hAnsi="ＭＳ 明朝" w:hint="eastAsia"/>
          <w:sz w:val="21"/>
          <w:szCs w:val="21"/>
        </w:rPr>
        <w:lastRenderedPageBreak/>
        <w:t>東弁から継続的に輩出するための方策を研究目標とする東弁ダイバーシティ推進のための研究に関するPTの設置を</w:t>
      </w:r>
      <w:r w:rsidRPr="00585735">
        <w:rPr>
          <w:rFonts w:hAnsi="ＭＳ 明朝"/>
          <w:sz w:val="21"/>
          <w:szCs w:val="21"/>
        </w:rPr>
        <w:t>提案し</w:t>
      </w:r>
      <w:r w:rsidR="005755A0">
        <w:rPr>
          <w:rFonts w:hAnsi="ＭＳ 明朝" w:hint="eastAsia"/>
          <w:sz w:val="21"/>
          <w:szCs w:val="21"/>
        </w:rPr>
        <w:t>、</w:t>
      </w:r>
      <w:r w:rsidR="009338FB" w:rsidRPr="00585735">
        <w:rPr>
          <w:rFonts w:hAnsi="ＭＳ 明朝"/>
          <w:sz w:val="21"/>
          <w:szCs w:val="21"/>
        </w:rPr>
        <w:t>各会派</w:t>
      </w:r>
      <w:r w:rsidR="005755A0">
        <w:rPr>
          <w:rFonts w:hAnsi="ＭＳ 明朝" w:hint="eastAsia"/>
          <w:sz w:val="21"/>
          <w:szCs w:val="21"/>
        </w:rPr>
        <w:t>が</w:t>
      </w:r>
      <w:r w:rsidR="009338FB" w:rsidRPr="00585735">
        <w:rPr>
          <w:rFonts w:hAnsi="ＭＳ 明朝"/>
          <w:sz w:val="21"/>
          <w:szCs w:val="21"/>
        </w:rPr>
        <w:t>これに応じる形で、</w:t>
      </w:r>
      <w:r w:rsidRPr="00585735">
        <w:rPr>
          <w:rFonts w:hAnsi="ＭＳ 明朝"/>
          <w:sz w:val="21"/>
          <w:szCs w:val="21"/>
        </w:rPr>
        <w:t>同年3月末に</w:t>
      </w:r>
      <w:r w:rsidR="009338FB" w:rsidRPr="00585735">
        <w:rPr>
          <w:rFonts w:hAnsi="ＭＳ 明朝"/>
          <w:sz w:val="21"/>
          <w:szCs w:val="21"/>
        </w:rPr>
        <w:t>、「</w:t>
      </w:r>
      <w:r w:rsidR="00E11354" w:rsidRPr="00585735">
        <w:rPr>
          <w:rFonts w:hAnsi="ＭＳ 明朝"/>
          <w:sz w:val="21"/>
          <w:szCs w:val="21"/>
        </w:rPr>
        <w:t>東京弁護士会のダイバーシティ推進研究会</w:t>
      </w:r>
      <w:r w:rsidR="009338FB" w:rsidRPr="00585735">
        <w:rPr>
          <w:rFonts w:hAnsi="ＭＳ 明朝"/>
          <w:sz w:val="21"/>
          <w:szCs w:val="21"/>
        </w:rPr>
        <w:t>」</w:t>
      </w:r>
      <w:r w:rsidR="00727E1B" w:rsidRPr="00585735">
        <w:rPr>
          <w:rFonts w:hAnsi="ＭＳ 明朝"/>
          <w:sz w:val="21"/>
          <w:szCs w:val="21"/>
        </w:rPr>
        <w:t>を</w:t>
      </w:r>
      <w:r w:rsidR="00E11354" w:rsidRPr="00585735">
        <w:rPr>
          <w:rFonts w:hAnsi="ＭＳ 明朝"/>
          <w:sz w:val="21"/>
          <w:szCs w:val="21"/>
        </w:rPr>
        <w:t>立ち上げ</w:t>
      </w:r>
      <w:r w:rsidR="009338FB" w:rsidRPr="00585735">
        <w:rPr>
          <w:rFonts w:hAnsi="ＭＳ 明朝"/>
          <w:sz w:val="21"/>
          <w:szCs w:val="21"/>
        </w:rPr>
        <w:t>た。</w:t>
      </w:r>
    </w:p>
    <w:p w:rsidR="00D252CB" w:rsidRDefault="005755A0" w:rsidP="00D252CB">
      <w:pPr>
        <w:ind w:leftChars="300" w:left="667" w:firstLineChars="100" w:firstLine="212"/>
        <w:rPr>
          <w:rFonts w:hAnsi="ＭＳ 明朝"/>
          <w:sz w:val="21"/>
          <w:szCs w:val="21"/>
        </w:rPr>
      </w:pPr>
      <w:r>
        <w:rPr>
          <w:rFonts w:hAnsi="ＭＳ 明朝" w:hint="eastAsia"/>
          <w:sz w:val="21"/>
          <w:szCs w:val="21"/>
        </w:rPr>
        <w:t>同研究会では、</w:t>
      </w:r>
      <w:r w:rsidR="00FA0E8F">
        <w:rPr>
          <w:rFonts w:hAnsi="ＭＳ 明朝" w:hint="eastAsia"/>
          <w:sz w:val="21"/>
          <w:szCs w:val="21"/>
        </w:rPr>
        <w:t>当会から</w:t>
      </w:r>
      <w:r>
        <w:rPr>
          <w:rFonts w:hAnsi="ＭＳ 明朝" w:hint="eastAsia"/>
          <w:sz w:val="21"/>
          <w:szCs w:val="21"/>
        </w:rPr>
        <w:t>の</w:t>
      </w:r>
      <w:r w:rsidR="00FA0E8F">
        <w:rPr>
          <w:rFonts w:hAnsi="ＭＳ 明朝" w:hint="eastAsia"/>
          <w:sz w:val="21"/>
          <w:szCs w:val="21"/>
        </w:rPr>
        <w:t>提案を契機として、2015（平成27）年度理事者によって2016（平成28）年１月に取りまとめられた「東京弁護士会副会長執務ガイドライン」</w:t>
      </w:r>
      <w:r w:rsidR="008C4CD6">
        <w:rPr>
          <w:rFonts w:hAnsi="ＭＳ 明朝" w:hint="eastAsia"/>
          <w:sz w:val="21"/>
          <w:szCs w:val="21"/>
        </w:rPr>
        <w:t>の</w:t>
      </w:r>
      <w:r w:rsidR="00FA0E8F">
        <w:rPr>
          <w:rFonts w:hAnsi="ＭＳ 明朝" w:hint="eastAsia"/>
          <w:sz w:val="21"/>
          <w:szCs w:val="21"/>
        </w:rPr>
        <w:t>実施状況を把握すべく</w:t>
      </w:r>
      <w:r w:rsidR="007750F7" w:rsidRPr="00585735">
        <w:rPr>
          <w:rFonts w:hAnsi="ＭＳ 明朝"/>
          <w:sz w:val="21"/>
          <w:szCs w:val="21"/>
        </w:rPr>
        <w:t>、</w:t>
      </w:r>
      <w:r>
        <w:rPr>
          <w:rFonts w:hAnsi="ＭＳ 明朝" w:hint="eastAsia"/>
          <w:sz w:val="21"/>
          <w:szCs w:val="21"/>
        </w:rPr>
        <w:t>2016（平成28）年度、</w:t>
      </w:r>
      <w:r w:rsidR="007750F7" w:rsidRPr="00585735">
        <w:rPr>
          <w:rFonts w:hAnsi="ＭＳ 明朝"/>
          <w:sz w:val="21"/>
          <w:szCs w:val="21"/>
        </w:rPr>
        <w:t>過去３年度</w:t>
      </w:r>
      <w:r w:rsidR="00714A19" w:rsidRPr="00585735">
        <w:rPr>
          <w:rFonts w:hAnsi="ＭＳ 明朝"/>
          <w:sz w:val="21"/>
          <w:szCs w:val="21"/>
        </w:rPr>
        <w:t>まで</w:t>
      </w:r>
      <w:r w:rsidR="007750F7" w:rsidRPr="00585735">
        <w:rPr>
          <w:rFonts w:hAnsi="ＭＳ 明朝"/>
          <w:sz w:val="21"/>
          <w:szCs w:val="21"/>
        </w:rPr>
        <w:t>の東弁副会長</w:t>
      </w:r>
      <w:r w:rsidR="005271D8" w:rsidRPr="00585735">
        <w:rPr>
          <w:rFonts w:hAnsi="ＭＳ 明朝"/>
          <w:sz w:val="21"/>
          <w:szCs w:val="21"/>
        </w:rPr>
        <w:t>21</w:t>
      </w:r>
      <w:r w:rsidR="006E53EB">
        <w:rPr>
          <w:rFonts w:hAnsi="ＭＳ 明朝" w:hint="eastAsia"/>
          <w:sz w:val="21"/>
          <w:szCs w:val="21"/>
        </w:rPr>
        <w:t>名</w:t>
      </w:r>
      <w:r w:rsidR="007750F7" w:rsidRPr="00585735">
        <w:rPr>
          <w:rFonts w:hAnsi="ＭＳ 明朝"/>
          <w:sz w:val="21"/>
          <w:szCs w:val="21"/>
        </w:rPr>
        <w:t>に対しアンケートやヒアリング</w:t>
      </w:r>
      <w:r w:rsidR="00727E1B" w:rsidRPr="00585735">
        <w:rPr>
          <w:rFonts w:hAnsi="ＭＳ 明朝"/>
          <w:sz w:val="21"/>
          <w:szCs w:val="21"/>
        </w:rPr>
        <w:t>による調査</w:t>
      </w:r>
      <w:r w:rsidR="007750F7" w:rsidRPr="00585735">
        <w:rPr>
          <w:rFonts w:hAnsi="ＭＳ 明朝"/>
          <w:sz w:val="21"/>
          <w:szCs w:val="21"/>
        </w:rPr>
        <w:t>を実施し</w:t>
      </w:r>
      <w:r w:rsidR="008C4CD6">
        <w:rPr>
          <w:rFonts w:hAnsi="ＭＳ 明朝" w:hint="eastAsia"/>
          <w:sz w:val="21"/>
          <w:szCs w:val="21"/>
        </w:rPr>
        <w:t>た。</w:t>
      </w:r>
      <w:r w:rsidR="00FA0E8F">
        <w:rPr>
          <w:rFonts w:hAnsi="ＭＳ 明朝" w:hint="eastAsia"/>
          <w:sz w:val="21"/>
          <w:szCs w:val="21"/>
        </w:rPr>
        <w:t>その</w:t>
      </w:r>
      <w:r w:rsidR="005271D8" w:rsidRPr="00585735">
        <w:rPr>
          <w:rFonts w:hAnsi="ＭＳ 明朝"/>
          <w:sz w:val="21"/>
          <w:szCs w:val="21"/>
        </w:rPr>
        <w:t>調査結果</w:t>
      </w:r>
      <w:r>
        <w:rPr>
          <w:rFonts w:hAnsi="ＭＳ 明朝" w:hint="eastAsia"/>
          <w:sz w:val="21"/>
          <w:szCs w:val="21"/>
        </w:rPr>
        <w:t>として</w:t>
      </w:r>
      <w:r w:rsidR="005271D8" w:rsidRPr="00585735">
        <w:rPr>
          <w:rFonts w:hAnsi="ＭＳ 明朝"/>
          <w:sz w:val="21"/>
          <w:szCs w:val="21"/>
        </w:rPr>
        <w:t>、</w:t>
      </w:r>
      <w:r w:rsidR="00FA0E8F">
        <w:rPr>
          <w:rFonts w:hAnsi="ＭＳ 明朝" w:hint="eastAsia"/>
          <w:sz w:val="21"/>
          <w:szCs w:val="21"/>
        </w:rPr>
        <w:t>執務時間は依然として月140時間以上に及んでいること、職員や委員会委員長との意思疎通に相応の工夫を凝ら</w:t>
      </w:r>
      <w:r w:rsidR="007F4BF2">
        <w:rPr>
          <w:rFonts w:hAnsi="ＭＳ 明朝" w:hint="eastAsia"/>
          <w:sz w:val="21"/>
          <w:szCs w:val="21"/>
        </w:rPr>
        <w:t>していること等、</w:t>
      </w:r>
      <w:r w:rsidR="008C4CD6">
        <w:rPr>
          <w:rFonts w:hAnsi="ＭＳ 明朝"/>
          <w:sz w:val="21"/>
          <w:szCs w:val="21"/>
        </w:rPr>
        <w:t>副会長の執務状況の現実と問題点を把握した</w:t>
      </w:r>
      <w:r w:rsidR="008C4CD6">
        <w:rPr>
          <w:rFonts w:hAnsi="ＭＳ 明朝" w:hint="eastAsia"/>
          <w:sz w:val="21"/>
          <w:szCs w:val="21"/>
        </w:rPr>
        <w:t>ことから、</w:t>
      </w:r>
      <w:r w:rsidR="00B835CF" w:rsidRPr="00585735">
        <w:rPr>
          <w:rFonts w:hAnsi="ＭＳ 明朝"/>
          <w:sz w:val="21"/>
          <w:szCs w:val="21"/>
        </w:rPr>
        <w:t>こ</w:t>
      </w:r>
      <w:r>
        <w:rPr>
          <w:rFonts w:hAnsi="ＭＳ 明朝" w:hint="eastAsia"/>
          <w:sz w:val="21"/>
          <w:szCs w:val="21"/>
        </w:rPr>
        <w:t>れ</w:t>
      </w:r>
      <w:r w:rsidR="008C4CD6">
        <w:rPr>
          <w:rFonts w:hAnsi="ＭＳ 明朝"/>
          <w:sz w:val="21"/>
          <w:szCs w:val="21"/>
        </w:rPr>
        <w:t>を踏まえ</w:t>
      </w:r>
      <w:r w:rsidR="00B835CF" w:rsidRPr="00585735">
        <w:rPr>
          <w:rFonts w:hAnsi="ＭＳ 明朝"/>
          <w:sz w:val="21"/>
          <w:szCs w:val="21"/>
        </w:rPr>
        <w:t>2016</w:t>
      </w:r>
      <w:r w:rsidR="006E53EB">
        <w:rPr>
          <w:rFonts w:hAnsi="ＭＳ 明朝" w:hint="eastAsia"/>
          <w:sz w:val="21"/>
          <w:szCs w:val="21"/>
        </w:rPr>
        <w:t>（平成28）</w:t>
      </w:r>
      <w:r w:rsidR="00B835CF" w:rsidRPr="00585735">
        <w:rPr>
          <w:rFonts w:hAnsi="ＭＳ 明朝"/>
          <w:sz w:val="21"/>
          <w:szCs w:val="21"/>
        </w:rPr>
        <w:t>年</w:t>
      </w:r>
      <w:r w:rsidR="005D4EA4" w:rsidRPr="00585735">
        <w:rPr>
          <w:rFonts w:hAnsi="ＭＳ 明朝"/>
          <w:sz w:val="21"/>
          <w:szCs w:val="21"/>
        </w:rPr>
        <w:t>中</w:t>
      </w:r>
      <w:r w:rsidR="00B835CF" w:rsidRPr="00585735">
        <w:rPr>
          <w:rFonts w:hAnsi="ＭＳ 明朝"/>
          <w:sz w:val="21"/>
          <w:szCs w:val="21"/>
        </w:rPr>
        <w:t>に</w:t>
      </w:r>
      <w:r w:rsidR="00727E1B" w:rsidRPr="00585735">
        <w:rPr>
          <w:rFonts w:hAnsi="ＭＳ 明朝"/>
          <w:sz w:val="21"/>
          <w:szCs w:val="21"/>
        </w:rPr>
        <w:t>「ダイバーシティ推進のための女性副会長増加に向けた提言書」</w:t>
      </w:r>
      <w:r w:rsidR="00B835CF" w:rsidRPr="00585735">
        <w:rPr>
          <w:rFonts w:hAnsi="ＭＳ 明朝"/>
          <w:sz w:val="21"/>
          <w:szCs w:val="21"/>
        </w:rPr>
        <w:t>を</w:t>
      </w:r>
      <w:r w:rsidR="00727E1B" w:rsidRPr="00585735">
        <w:rPr>
          <w:rFonts w:hAnsi="ＭＳ 明朝"/>
          <w:sz w:val="21"/>
          <w:szCs w:val="21"/>
        </w:rPr>
        <w:t>取りまとめ</w:t>
      </w:r>
      <w:r w:rsidR="006E53EB">
        <w:rPr>
          <w:rFonts w:hAnsi="ＭＳ 明朝" w:hint="eastAsia"/>
          <w:sz w:val="21"/>
          <w:szCs w:val="21"/>
        </w:rPr>
        <w:t>た</w:t>
      </w:r>
      <w:r w:rsidR="00727E1B" w:rsidRPr="00585735">
        <w:rPr>
          <w:rFonts w:hAnsi="ＭＳ 明朝"/>
          <w:sz w:val="21"/>
          <w:szCs w:val="21"/>
        </w:rPr>
        <w:t>。</w:t>
      </w:r>
    </w:p>
    <w:p w:rsidR="000330B7" w:rsidRPr="00585735" w:rsidRDefault="00105061" w:rsidP="00D252CB">
      <w:pPr>
        <w:ind w:leftChars="300" w:left="667" w:firstLineChars="100" w:firstLine="212"/>
        <w:rPr>
          <w:rFonts w:hAnsi="ＭＳ 明朝"/>
          <w:sz w:val="21"/>
          <w:szCs w:val="21"/>
        </w:rPr>
      </w:pPr>
      <w:r>
        <w:rPr>
          <w:rFonts w:hAnsi="ＭＳ 明朝" w:hint="eastAsia"/>
          <w:sz w:val="21"/>
          <w:szCs w:val="21"/>
        </w:rPr>
        <w:t>2017（平成29）年</w:t>
      </w:r>
      <w:r w:rsidR="00BF48E5">
        <w:rPr>
          <w:rFonts w:hAnsi="ＭＳ 明朝" w:hint="eastAsia"/>
          <w:sz w:val="21"/>
          <w:szCs w:val="21"/>
        </w:rPr>
        <w:t>に</w:t>
      </w:r>
      <w:r>
        <w:rPr>
          <w:rFonts w:hAnsi="ＭＳ 明朝" w:hint="eastAsia"/>
          <w:sz w:val="21"/>
          <w:szCs w:val="21"/>
        </w:rPr>
        <w:t>は、</w:t>
      </w:r>
      <w:r w:rsidR="004A1FCF">
        <w:rPr>
          <w:rFonts w:hAnsi="ＭＳ 明朝" w:hint="eastAsia"/>
          <w:sz w:val="21"/>
          <w:szCs w:val="21"/>
        </w:rPr>
        <w:t>同研究会の発案に基づき、当会と法友会、期成会の共催の形で、東京弁</w:t>
      </w:r>
      <w:r w:rsidR="00566F69">
        <w:rPr>
          <w:rFonts w:hAnsi="ＭＳ 明朝" w:hint="eastAsia"/>
          <w:sz w:val="21"/>
          <w:szCs w:val="21"/>
        </w:rPr>
        <w:t>護士会以外の会員で日弁連ないし各単位会の</w:t>
      </w:r>
      <w:r w:rsidR="00566631">
        <w:rPr>
          <w:rFonts w:hAnsi="ＭＳ 明朝" w:hint="eastAsia"/>
          <w:sz w:val="21"/>
          <w:szCs w:val="21"/>
        </w:rPr>
        <w:t>役職を経験された方を招き、</w:t>
      </w:r>
      <w:r w:rsidR="007F4BF2">
        <w:rPr>
          <w:rFonts w:hAnsi="ＭＳ 明朝" w:hint="eastAsia"/>
          <w:sz w:val="21"/>
          <w:szCs w:val="21"/>
        </w:rPr>
        <w:t>「女性役職経験者との</w:t>
      </w:r>
      <w:r w:rsidR="00566631">
        <w:rPr>
          <w:rFonts w:hAnsi="ＭＳ 明朝" w:hint="eastAsia"/>
          <w:sz w:val="21"/>
          <w:szCs w:val="21"/>
        </w:rPr>
        <w:t>ランチ会</w:t>
      </w:r>
      <w:r w:rsidR="007F4BF2">
        <w:rPr>
          <w:rFonts w:hAnsi="ＭＳ 明朝" w:hint="eastAsia"/>
          <w:sz w:val="21"/>
          <w:szCs w:val="21"/>
        </w:rPr>
        <w:t>」</w:t>
      </w:r>
      <w:r w:rsidR="00566631">
        <w:rPr>
          <w:rFonts w:hAnsi="ＭＳ 明朝" w:hint="eastAsia"/>
          <w:sz w:val="21"/>
          <w:szCs w:val="21"/>
        </w:rPr>
        <w:t>を開催し</w:t>
      </w:r>
      <w:r w:rsidR="00001D65">
        <w:rPr>
          <w:rFonts w:hAnsi="ＭＳ 明朝" w:hint="eastAsia"/>
          <w:sz w:val="21"/>
          <w:szCs w:val="21"/>
        </w:rPr>
        <w:t>、経験に基づいたダイバーシティ実現に有益な</w:t>
      </w:r>
      <w:r w:rsidR="00E67AFA">
        <w:rPr>
          <w:rFonts w:hAnsi="ＭＳ 明朝" w:hint="eastAsia"/>
          <w:sz w:val="21"/>
          <w:szCs w:val="21"/>
        </w:rPr>
        <w:t>お</w:t>
      </w:r>
      <w:r w:rsidR="00001D65">
        <w:rPr>
          <w:rFonts w:hAnsi="ＭＳ 明朝" w:hint="eastAsia"/>
          <w:sz w:val="21"/>
          <w:szCs w:val="21"/>
        </w:rPr>
        <w:t>話を伺う機会となった</w:t>
      </w:r>
      <w:r w:rsidR="004A1FCF">
        <w:rPr>
          <w:rFonts w:hAnsi="ＭＳ 明朝" w:hint="eastAsia"/>
          <w:sz w:val="21"/>
          <w:szCs w:val="21"/>
        </w:rPr>
        <w:t>。</w:t>
      </w:r>
    </w:p>
    <w:p w:rsidR="008A1EBE" w:rsidRPr="00585735" w:rsidRDefault="002A10C9" w:rsidP="00D252CB">
      <w:pPr>
        <w:ind w:firstLineChars="200" w:firstLine="427"/>
        <w:rPr>
          <w:rFonts w:hAnsi="ＭＳ 明朝"/>
          <w:b/>
          <w:sz w:val="21"/>
          <w:szCs w:val="21"/>
        </w:rPr>
      </w:pPr>
      <w:r>
        <w:rPr>
          <w:rFonts w:hAnsi="ＭＳ 明朝" w:hint="eastAsia"/>
          <w:b/>
          <w:sz w:val="21"/>
          <w:szCs w:val="21"/>
        </w:rPr>
        <w:t xml:space="preserve">イ　</w:t>
      </w:r>
      <w:r w:rsidR="00762B46" w:rsidRPr="00585735">
        <w:rPr>
          <w:rFonts w:hAnsi="ＭＳ 明朝"/>
          <w:b/>
          <w:sz w:val="21"/>
          <w:szCs w:val="21"/>
        </w:rPr>
        <w:t>男女共同参画</w:t>
      </w:r>
      <w:r w:rsidR="00762B46" w:rsidRPr="00A70E5F">
        <w:rPr>
          <w:rFonts w:ascii="ＭＳ ゴシック" w:eastAsia="ＭＳ ゴシック" w:hAnsi="ＭＳ ゴシック"/>
          <w:b/>
          <w:kern w:val="2"/>
        </w:rPr>
        <w:t>業務</w:t>
      </w:r>
      <w:r w:rsidR="00762B46" w:rsidRPr="00585735">
        <w:rPr>
          <w:rFonts w:hAnsi="ＭＳ 明朝"/>
          <w:b/>
          <w:sz w:val="21"/>
          <w:szCs w:val="21"/>
        </w:rPr>
        <w:t>サポート制度</w:t>
      </w:r>
    </w:p>
    <w:p w:rsidR="00D252CB" w:rsidRDefault="008A1EBE" w:rsidP="00D252CB">
      <w:pPr>
        <w:ind w:leftChars="300" w:left="667" w:firstLineChars="100" w:firstLine="212"/>
        <w:rPr>
          <w:rFonts w:hAnsi="ＭＳ 明朝"/>
          <w:sz w:val="21"/>
          <w:szCs w:val="21"/>
        </w:rPr>
      </w:pPr>
      <w:r w:rsidRPr="00585735">
        <w:rPr>
          <w:rFonts w:hAnsi="ＭＳ 明朝"/>
          <w:sz w:val="21"/>
          <w:szCs w:val="21"/>
        </w:rPr>
        <w:t>当会は、2015</w:t>
      </w:r>
      <w:r w:rsidR="00FB3260">
        <w:rPr>
          <w:rFonts w:hAnsi="ＭＳ 明朝" w:hint="eastAsia"/>
          <w:sz w:val="21"/>
          <w:szCs w:val="21"/>
        </w:rPr>
        <w:t>（平成27）</w:t>
      </w:r>
      <w:r w:rsidRPr="00585735">
        <w:rPr>
          <w:rFonts w:hAnsi="ＭＳ 明朝"/>
          <w:sz w:val="21"/>
          <w:szCs w:val="21"/>
        </w:rPr>
        <w:t>年度に、男女共同参画業務サポート制度（通称「ピンチヒッター制度」）を創設した。本制度は、</w:t>
      </w:r>
      <w:r w:rsidR="00AD2649">
        <w:rPr>
          <w:rFonts w:hAnsi="ＭＳ 明朝" w:hint="eastAsia"/>
          <w:sz w:val="21"/>
          <w:szCs w:val="21"/>
        </w:rPr>
        <w:t>出産、育児、介護等の</w:t>
      </w:r>
      <w:r w:rsidRPr="00585735">
        <w:rPr>
          <w:rFonts w:hAnsi="ＭＳ 明朝"/>
          <w:sz w:val="21"/>
          <w:szCs w:val="21"/>
        </w:rPr>
        <w:t>家庭生活の維持等様々な理由から、</w:t>
      </w:r>
      <w:r w:rsidR="00AD2649">
        <w:rPr>
          <w:rFonts w:hAnsi="ＭＳ 明朝" w:hint="eastAsia"/>
          <w:sz w:val="21"/>
          <w:szCs w:val="21"/>
        </w:rPr>
        <w:t>当会会員が</w:t>
      </w:r>
      <w:r w:rsidRPr="00585735">
        <w:rPr>
          <w:rFonts w:hAnsi="ＭＳ 明朝"/>
          <w:sz w:val="21"/>
          <w:szCs w:val="21"/>
        </w:rPr>
        <w:t>弁護士業務を休業又は縮小するような場合に、他の当会会員に対して一時的又は部分的に業務を委任する</w:t>
      </w:r>
      <w:r w:rsidR="00AD2649">
        <w:rPr>
          <w:rFonts w:hAnsi="ＭＳ 明朝" w:hint="eastAsia"/>
          <w:sz w:val="21"/>
          <w:szCs w:val="21"/>
        </w:rPr>
        <w:t>ことができる</w:t>
      </w:r>
      <w:r w:rsidR="00D86E47" w:rsidRPr="00585735">
        <w:rPr>
          <w:rFonts w:hAnsi="ＭＳ 明朝"/>
          <w:sz w:val="21"/>
          <w:szCs w:val="21"/>
        </w:rPr>
        <w:t>体制を整えたものである。</w:t>
      </w:r>
    </w:p>
    <w:p w:rsidR="004823B0" w:rsidRPr="004823B0" w:rsidRDefault="006E0D5C" w:rsidP="00D252CB">
      <w:pPr>
        <w:ind w:leftChars="300" w:left="667" w:firstLineChars="100" w:firstLine="212"/>
        <w:rPr>
          <w:rFonts w:hAnsi="ＭＳ 明朝" w:hint="eastAsia"/>
          <w:sz w:val="21"/>
          <w:szCs w:val="21"/>
        </w:rPr>
      </w:pPr>
      <w:r>
        <w:rPr>
          <w:rFonts w:hAnsi="ＭＳ 明朝" w:hint="eastAsia"/>
          <w:sz w:val="21"/>
          <w:szCs w:val="21"/>
        </w:rPr>
        <w:t>2017（平成29）年度は、同制度を</w:t>
      </w:r>
      <w:r w:rsidR="00D157A4">
        <w:rPr>
          <w:rFonts w:hAnsi="ＭＳ 明朝"/>
          <w:sz w:val="21"/>
          <w:szCs w:val="21"/>
        </w:rPr>
        <w:t>利用しやすいよう</w:t>
      </w:r>
      <w:r>
        <w:rPr>
          <w:rFonts w:hAnsi="ＭＳ 明朝" w:hint="eastAsia"/>
          <w:sz w:val="21"/>
          <w:szCs w:val="21"/>
        </w:rPr>
        <w:t>に従前の制度</w:t>
      </w:r>
      <w:r>
        <w:rPr>
          <w:rFonts w:hAnsi="ＭＳ 明朝"/>
          <w:sz w:val="21"/>
          <w:szCs w:val="21"/>
        </w:rPr>
        <w:t>の改善・整備を行う</w:t>
      </w:r>
      <w:r>
        <w:rPr>
          <w:rFonts w:hAnsi="ＭＳ 明朝" w:hint="eastAsia"/>
          <w:sz w:val="21"/>
          <w:szCs w:val="21"/>
        </w:rPr>
        <w:t>だけでなく</w:t>
      </w:r>
      <w:r w:rsidR="00D157A4">
        <w:rPr>
          <w:rFonts w:hAnsi="ＭＳ 明朝"/>
          <w:sz w:val="21"/>
          <w:szCs w:val="21"/>
        </w:rPr>
        <w:t>、</w:t>
      </w:r>
      <w:r>
        <w:rPr>
          <w:rFonts w:hAnsi="ＭＳ 明朝" w:hint="eastAsia"/>
          <w:sz w:val="21"/>
          <w:szCs w:val="21"/>
        </w:rPr>
        <w:t>利用目的について、当初の主に出産、育児、介護等の家庭生活維持に対する支援にとどまらず、広く利用ができる</w:t>
      </w:r>
      <w:r w:rsidR="0082487B">
        <w:rPr>
          <w:rFonts w:hAnsi="ＭＳ 明朝" w:hint="eastAsia"/>
          <w:sz w:val="21"/>
          <w:szCs w:val="21"/>
        </w:rPr>
        <w:t>ように改訂し、この点を各</w:t>
      </w:r>
      <w:r w:rsidR="00566631">
        <w:rPr>
          <w:rFonts w:hAnsi="ＭＳ 明朝"/>
          <w:sz w:val="21"/>
          <w:szCs w:val="21"/>
        </w:rPr>
        <w:t>会員に対し</w:t>
      </w:r>
      <w:r w:rsidR="00566631">
        <w:rPr>
          <w:rFonts w:hAnsi="ＭＳ 明朝" w:hint="eastAsia"/>
          <w:sz w:val="21"/>
          <w:szCs w:val="21"/>
        </w:rPr>
        <w:t>改めて周知することにより</w:t>
      </w:r>
      <w:r w:rsidR="00566631">
        <w:rPr>
          <w:rFonts w:hAnsi="ＭＳ 明朝"/>
          <w:sz w:val="21"/>
          <w:szCs w:val="21"/>
        </w:rPr>
        <w:t>、利用促進を図るべ</w:t>
      </w:r>
      <w:r w:rsidR="00566631">
        <w:rPr>
          <w:rFonts w:hAnsi="ＭＳ 明朝" w:hint="eastAsia"/>
          <w:sz w:val="21"/>
          <w:szCs w:val="21"/>
        </w:rPr>
        <w:t>く活動を行った</w:t>
      </w:r>
      <w:r w:rsidR="00163B99" w:rsidRPr="00585735">
        <w:rPr>
          <w:rFonts w:hAnsi="ＭＳ 明朝"/>
          <w:sz w:val="21"/>
          <w:szCs w:val="21"/>
        </w:rPr>
        <w:t>。</w:t>
      </w:r>
      <w:r w:rsidR="004823B0">
        <w:rPr>
          <w:rFonts w:hAnsi="ＭＳ 明朝" w:hint="eastAsia"/>
          <w:sz w:val="21"/>
          <w:szCs w:val="21"/>
        </w:rPr>
        <w:t>この活動を通じて、今後、実際の活用事例を積み重ねていくこと</w:t>
      </w:r>
      <w:r w:rsidR="00347265">
        <w:rPr>
          <w:rFonts w:hAnsi="ＭＳ 明朝" w:hint="eastAsia"/>
          <w:sz w:val="21"/>
          <w:szCs w:val="21"/>
        </w:rPr>
        <w:t>を期待するとともに</w:t>
      </w:r>
      <w:r w:rsidR="003B0194">
        <w:rPr>
          <w:rFonts w:hAnsi="ＭＳ 明朝" w:hint="eastAsia"/>
          <w:sz w:val="21"/>
          <w:szCs w:val="21"/>
        </w:rPr>
        <w:t>、必要に応じて</w:t>
      </w:r>
      <w:r w:rsidR="00347265">
        <w:rPr>
          <w:rFonts w:hAnsi="ＭＳ 明朝" w:hint="eastAsia"/>
          <w:sz w:val="21"/>
          <w:szCs w:val="21"/>
        </w:rPr>
        <w:t>制度の運用等を見直す等、</w:t>
      </w:r>
      <w:r w:rsidR="00D50A70">
        <w:rPr>
          <w:rFonts w:hAnsi="ＭＳ 明朝" w:hint="eastAsia"/>
          <w:sz w:val="21"/>
          <w:szCs w:val="21"/>
        </w:rPr>
        <w:t>継続して利用される</w:t>
      </w:r>
      <w:r w:rsidR="00347265">
        <w:rPr>
          <w:rFonts w:hAnsi="ＭＳ 明朝" w:hint="eastAsia"/>
          <w:sz w:val="21"/>
          <w:szCs w:val="21"/>
        </w:rPr>
        <w:t>制度</w:t>
      </w:r>
      <w:r w:rsidR="00D50A70">
        <w:rPr>
          <w:rFonts w:hAnsi="ＭＳ 明朝" w:hint="eastAsia"/>
          <w:sz w:val="21"/>
          <w:szCs w:val="21"/>
        </w:rPr>
        <w:t>を</w:t>
      </w:r>
      <w:r w:rsidR="00204574">
        <w:rPr>
          <w:rFonts w:hAnsi="ＭＳ 明朝" w:hint="eastAsia"/>
          <w:sz w:val="21"/>
          <w:szCs w:val="21"/>
        </w:rPr>
        <w:t>維持</w:t>
      </w:r>
      <w:r w:rsidR="00D50A70">
        <w:rPr>
          <w:rFonts w:hAnsi="ＭＳ 明朝" w:hint="eastAsia"/>
          <w:sz w:val="21"/>
          <w:szCs w:val="21"/>
        </w:rPr>
        <w:t>すべく努めていく</w:t>
      </w:r>
      <w:r w:rsidR="00204574">
        <w:rPr>
          <w:rFonts w:hAnsi="ＭＳ 明朝" w:hint="eastAsia"/>
          <w:sz w:val="21"/>
          <w:szCs w:val="21"/>
        </w:rPr>
        <w:t>べきである。</w:t>
      </w:r>
      <w:r w:rsidR="007750F7" w:rsidRPr="00BF48E5">
        <w:rPr>
          <w:rFonts w:hAnsi="ＭＳ 明朝"/>
          <w:sz w:val="21"/>
          <w:szCs w:val="21"/>
        </w:rPr>
        <w:t xml:space="preserve">　</w:t>
      </w:r>
      <w:r w:rsidR="00184840" w:rsidRPr="00BF48E5">
        <w:rPr>
          <w:rFonts w:hAnsi="ＭＳ 明朝"/>
          <w:sz w:val="21"/>
          <w:szCs w:val="21"/>
        </w:rPr>
        <w:t xml:space="preserve">　　　　　　</w:t>
      </w:r>
    </w:p>
    <w:p w:rsidR="00C95CC4" w:rsidRPr="004823B0" w:rsidRDefault="00C95CC4" w:rsidP="004823B0">
      <w:pPr>
        <w:ind w:left="222" w:hangingChars="100" w:hanging="222"/>
        <w:jc w:val="right"/>
        <w:rPr>
          <w:rFonts w:ascii="ＭＳ ゴシック" w:eastAsia="ＭＳ ゴシック" w:hAnsi="ＭＳ ゴシック"/>
          <w:b/>
        </w:rPr>
      </w:pPr>
      <w:r>
        <w:rPr>
          <w:rFonts w:hint="eastAsia"/>
        </w:rPr>
        <w:t>以上</w:t>
      </w:r>
    </w:p>
    <w:sectPr w:rsidR="00C95CC4" w:rsidRPr="004823B0" w:rsidSect="00BA58CD">
      <w:footerReference w:type="default" r:id="rId6"/>
      <w:pgSz w:w="11906" w:h="16838" w:code="9"/>
      <w:pgMar w:top="1418" w:right="1134" w:bottom="1134" w:left="1429" w:header="851" w:footer="992" w:gutter="0"/>
      <w:cols w:space="425"/>
      <w:docGrid w:type="linesAndChars" w:linePitch="375" w:charSpace="5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B59" w:rsidRDefault="00F63B59" w:rsidP="00A2164F">
      <w:r>
        <w:separator/>
      </w:r>
    </w:p>
  </w:endnote>
  <w:endnote w:type="continuationSeparator" w:id="0">
    <w:p w:rsidR="00F63B59" w:rsidRDefault="00F63B59" w:rsidP="00A21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D5C" w:rsidRDefault="006E0D5C">
    <w:pPr>
      <w:pStyle w:val="a5"/>
      <w:jc w:val="center"/>
    </w:pPr>
    <w:r>
      <w:fldChar w:fldCharType="begin"/>
    </w:r>
    <w:r>
      <w:instrText>PAGE   \* MERGEFORMAT</w:instrText>
    </w:r>
    <w:r>
      <w:fldChar w:fldCharType="separate"/>
    </w:r>
    <w:r w:rsidR="007164CF" w:rsidRPr="007164CF">
      <w:rPr>
        <w:noProof/>
        <w:lang w:val="ja-JP"/>
      </w:rPr>
      <w:t>1</w:t>
    </w:r>
    <w:r>
      <w:fldChar w:fldCharType="end"/>
    </w:r>
  </w:p>
  <w:p w:rsidR="006E0D5C" w:rsidRDefault="006E0D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B59" w:rsidRDefault="00F63B59" w:rsidP="00A2164F">
      <w:r>
        <w:separator/>
      </w:r>
    </w:p>
  </w:footnote>
  <w:footnote w:type="continuationSeparator" w:id="0">
    <w:p w:rsidR="00F63B59" w:rsidRDefault="00F63B59" w:rsidP="00A216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5CC4"/>
    <w:rsid w:val="00001D65"/>
    <w:rsid w:val="000079FF"/>
    <w:rsid w:val="00015E5E"/>
    <w:rsid w:val="000330B7"/>
    <w:rsid w:val="00034CB8"/>
    <w:rsid w:val="00046729"/>
    <w:rsid w:val="00095A14"/>
    <w:rsid w:val="000B4A41"/>
    <w:rsid w:val="000B68CD"/>
    <w:rsid w:val="000B6B15"/>
    <w:rsid w:val="000C02FE"/>
    <w:rsid w:val="00105061"/>
    <w:rsid w:val="00110E0D"/>
    <w:rsid w:val="001404BD"/>
    <w:rsid w:val="0014369A"/>
    <w:rsid w:val="00151D34"/>
    <w:rsid w:val="00157ACF"/>
    <w:rsid w:val="00163B99"/>
    <w:rsid w:val="001712F2"/>
    <w:rsid w:val="00184840"/>
    <w:rsid w:val="001B1FB8"/>
    <w:rsid w:val="001C2AA0"/>
    <w:rsid w:val="001E3896"/>
    <w:rsid w:val="001F4738"/>
    <w:rsid w:val="00204574"/>
    <w:rsid w:val="002066F1"/>
    <w:rsid w:val="0021358A"/>
    <w:rsid w:val="00217608"/>
    <w:rsid w:val="00255CB8"/>
    <w:rsid w:val="002568A8"/>
    <w:rsid w:val="002676F6"/>
    <w:rsid w:val="00281DB9"/>
    <w:rsid w:val="00286358"/>
    <w:rsid w:val="002946DA"/>
    <w:rsid w:val="002A10C9"/>
    <w:rsid w:val="002B22BD"/>
    <w:rsid w:val="002D4B2B"/>
    <w:rsid w:val="002F797F"/>
    <w:rsid w:val="00306086"/>
    <w:rsid w:val="00323F93"/>
    <w:rsid w:val="00334816"/>
    <w:rsid w:val="00347265"/>
    <w:rsid w:val="00353141"/>
    <w:rsid w:val="003674CF"/>
    <w:rsid w:val="00371B2F"/>
    <w:rsid w:val="003814EB"/>
    <w:rsid w:val="00385ED6"/>
    <w:rsid w:val="0039165D"/>
    <w:rsid w:val="003B0194"/>
    <w:rsid w:val="003F3E7A"/>
    <w:rsid w:val="00401AA9"/>
    <w:rsid w:val="004323DF"/>
    <w:rsid w:val="00434C71"/>
    <w:rsid w:val="00435C6F"/>
    <w:rsid w:val="004452F0"/>
    <w:rsid w:val="00445B7F"/>
    <w:rsid w:val="00457A3B"/>
    <w:rsid w:val="004823B0"/>
    <w:rsid w:val="004870AD"/>
    <w:rsid w:val="004A1FCF"/>
    <w:rsid w:val="004B1653"/>
    <w:rsid w:val="004E330A"/>
    <w:rsid w:val="004F7FB5"/>
    <w:rsid w:val="0050021E"/>
    <w:rsid w:val="005019D7"/>
    <w:rsid w:val="00506786"/>
    <w:rsid w:val="005271D8"/>
    <w:rsid w:val="0053295B"/>
    <w:rsid w:val="00562C34"/>
    <w:rsid w:val="00566631"/>
    <w:rsid w:val="00566F69"/>
    <w:rsid w:val="005755A0"/>
    <w:rsid w:val="00585735"/>
    <w:rsid w:val="00595282"/>
    <w:rsid w:val="005C0F45"/>
    <w:rsid w:val="005D4EA4"/>
    <w:rsid w:val="005E1CEC"/>
    <w:rsid w:val="00603914"/>
    <w:rsid w:val="0063684A"/>
    <w:rsid w:val="00657325"/>
    <w:rsid w:val="006858F8"/>
    <w:rsid w:val="006942BA"/>
    <w:rsid w:val="006D49C5"/>
    <w:rsid w:val="006E0D5C"/>
    <w:rsid w:val="006E46B4"/>
    <w:rsid w:val="006E53EB"/>
    <w:rsid w:val="00714A19"/>
    <w:rsid w:val="007164CF"/>
    <w:rsid w:val="0072280C"/>
    <w:rsid w:val="00723477"/>
    <w:rsid w:val="00727E1B"/>
    <w:rsid w:val="007479F0"/>
    <w:rsid w:val="00762B46"/>
    <w:rsid w:val="00773F47"/>
    <w:rsid w:val="007750F7"/>
    <w:rsid w:val="0077618C"/>
    <w:rsid w:val="007A28B1"/>
    <w:rsid w:val="007A438A"/>
    <w:rsid w:val="007B7135"/>
    <w:rsid w:val="007F4BF2"/>
    <w:rsid w:val="008022FA"/>
    <w:rsid w:val="008058B3"/>
    <w:rsid w:val="00815BB2"/>
    <w:rsid w:val="0082487B"/>
    <w:rsid w:val="008410AF"/>
    <w:rsid w:val="00854A56"/>
    <w:rsid w:val="008A1EBE"/>
    <w:rsid w:val="008B3922"/>
    <w:rsid w:val="008C4CD6"/>
    <w:rsid w:val="008D7639"/>
    <w:rsid w:val="009024EA"/>
    <w:rsid w:val="00907683"/>
    <w:rsid w:val="00910A27"/>
    <w:rsid w:val="0092216B"/>
    <w:rsid w:val="00926178"/>
    <w:rsid w:val="009338FB"/>
    <w:rsid w:val="00952A3D"/>
    <w:rsid w:val="009539A8"/>
    <w:rsid w:val="00997844"/>
    <w:rsid w:val="009A1BAE"/>
    <w:rsid w:val="009E2DBE"/>
    <w:rsid w:val="009F6D0A"/>
    <w:rsid w:val="00A114FF"/>
    <w:rsid w:val="00A2164F"/>
    <w:rsid w:val="00A42FEF"/>
    <w:rsid w:val="00A53F3B"/>
    <w:rsid w:val="00A55DB7"/>
    <w:rsid w:val="00A70E5F"/>
    <w:rsid w:val="00A84AA5"/>
    <w:rsid w:val="00AC53C9"/>
    <w:rsid w:val="00AD2649"/>
    <w:rsid w:val="00AD4B28"/>
    <w:rsid w:val="00AE172B"/>
    <w:rsid w:val="00AE42EB"/>
    <w:rsid w:val="00B65D03"/>
    <w:rsid w:val="00B73BA3"/>
    <w:rsid w:val="00B833B6"/>
    <w:rsid w:val="00B835CF"/>
    <w:rsid w:val="00B91A06"/>
    <w:rsid w:val="00BA58CD"/>
    <w:rsid w:val="00BB5FBB"/>
    <w:rsid w:val="00BC79A0"/>
    <w:rsid w:val="00BD0895"/>
    <w:rsid w:val="00BE27F9"/>
    <w:rsid w:val="00BF48E5"/>
    <w:rsid w:val="00BF678A"/>
    <w:rsid w:val="00C15CD4"/>
    <w:rsid w:val="00C344E1"/>
    <w:rsid w:val="00C7023C"/>
    <w:rsid w:val="00C91D99"/>
    <w:rsid w:val="00C9265E"/>
    <w:rsid w:val="00C95CC4"/>
    <w:rsid w:val="00CA4FDC"/>
    <w:rsid w:val="00CA6460"/>
    <w:rsid w:val="00CB488E"/>
    <w:rsid w:val="00CF7287"/>
    <w:rsid w:val="00D157A4"/>
    <w:rsid w:val="00D15C74"/>
    <w:rsid w:val="00D252CB"/>
    <w:rsid w:val="00D26420"/>
    <w:rsid w:val="00D50A70"/>
    <w:rsid w:val="00D542BF"/>
    <w:rsid w:val="00D631F9"/>
    <w:rsid w:val="00D6370A"/>
    <w:rsid w:val="00D673BA"/>
    <w:rsid w:val="00D86E47"/>
    <w:rsid w:val="00D950C8"/>
    <w:rsid w:val="00DA6DA5"/>
    <w:rsid w:val="00DC65DA"/>
    <w:rsid w:val="00DF07BB"/>
    <w:rsid w:val="00DF142C"/>
    <w:rsid w:val="00DF4FFF"/>
    <w:rsid w:val="00E11354"/>
    <w:rsid w:val="00E31656"/>
    <w:rsid w:val="00E35166"/>
    <w:rsid w:val="00E447F5"/>
    <w:rsid w:val="00E6421C"/>
    <w:rsid w:val="00E67AFA"/>
    <w:rsid w:val="00E844C6"/>
    <w:rsid w:val="00E976E8"/>
    <w:rsid w:val="00EA0636"/>
    <w:rsid w:val="00EB43D5"/>
    <w:rsid w:val="00EE03E0"/>
    <w:rsid w:val="00EF299F"/>
    <w:rsid w:val="00F03650"/>
    <w:rsid w:val="00F455B6"/>
    <w:rsid w:val="00F54C4D"/>
    <w:rsid w:val="00F63B59"/>
    <w:rsid w:val="00F674F3"/>
    <w:rsid w:val="00F71644"/>
    <w:rsid w:val="00F76548"/>
    <w:rsid w:val="00FA0E8F"/>
    <w:rsid w:val="00FA5B53"/>
    <w:rsid w:val="00FB0364"/>
    <w:rsid w:val="00FB0B9E"/>
    <w:rsid w:val="00FB3260"/>
    <w:rsid w:val="00FB66F5"/>
    <w:rsid w:val="00FD7499"/>
    <w:rsid w:val="00FF0116"/>
    <w:rsid w:val="00FF0EB7"/>
    <w:rsid w:val="00FF2AE3"/>
    <w:rsid w:val="00FF6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4E583A8D-7497-4AF4-909F-7B5FCF3B7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5CC4"/>
    <w:pPr>
      <w:widowControl w:val="0"/>
      <w:jc w:val="both"/>
    </w:pPr>
    <w:rPr>
      <w:rFonts w:ascii="ＭＳ 明朝"/>
      <w:kern w:val="22"/>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164F"/>
    <w:pPr>
      <w:tabs>
        <w:tab w:val="center" w:pos="4252"/>
        <w:tab w:val="right" w:pos="8504"/>
      </w:tabs>
      <w:snapToGrid w:val="0"/>
    </w:pPr>
  </w:style>
  <w:style w:type="character" w:customStyle="1" w:styleId="a4">
    <w:name w:val="ヘッダー (文字)"/>
    <w:link w:val="a3"/>
    <w:uiPriority w:val="99"/>
    <w:rsid w:val="00A2164F"/>
    <w:rPr>
      <w:rFonts w:ascii="ＭＳ 明朝"/>
      <w:kern w:val="22"/>
      <w:sz w:val="22"/>
      <w:szCs w:val="22"/>
    </w:rPr>
  </w:style>
  <w:style w:type="paragraph" w:styleId="a5">
    <w:name w:val="footer"/>
    <w:basedOn w:val="a"/>
    <w:link w:val="a6"/>
    <w:uiPriority w:val="99"/>
    <w:unhideWhenUsed/>
    <w:rsid w:val="00A2164F"/>
    <w:pPr>
      <w:tabs>
        <w:tab w:val="center" w:pos="4252"/>
        <w:tab w:val="right" w:pos="8504"/>
      </w:tabs>
      <w:snapToGrid w:val="0"/>
    </w:pPr>
  </w:style>
  <w:style w:type="character" w:customStyle="1" w:styleId="a6">
    <w:name w:val="フッター (文字)"/>
    <w:link w:val="a5"/>
    <w:uiPriority w:val="99"/>
    <w:rsid w:val="00A2164F"/>
    <w:rPr>
      <w:rFonts w:ascii="ＭＳ 明朝"/>
      <w:kern w:val="22"/>
      <w:sz w:val="22"/>
      <w:szCs w:val="22"/>
    </w:rPr>
  </w:style>
  <w:style w:type="paragraph" w:styleId="a7">
    <w:name w:val="Balloon Text"/>
    <w:basedOn w:val="a"/>
    <w:link w:val="a8"/>
    <w:uiPriority w:val="99"/>
    <w:semiHidden/>
    <w:unhideWhenUsed/>
    <w:rsid w:val="004870AD"/>
    <w:rPr>
      <w:rFonts w:ascii="Arial" w:eastAsia="ＭＳ ゴシック" w:hAnsi="Arial"/>
      <w:sz w:val="18"/>
      <w:szCs w:val="18"/>
    </w:rPr>
  </w:style>
  <w:style w:type="character" w:customStyle="1" w:styleId="a8">
    <w:name w:val="吹き出し (文字)"/>
    <w:link w:val="a7"/>
    <w:uiPriority w:val="99"/>
    <w:semiHidden/>
    <w:rsid w:val="004870AD"/>
    <w:rPr>
      <w:rFonts w:ascii="Arial" w:eastAsia="ＭＳ ゴシック" w:hAnsi="Arial" w:cs="Times New Roman"/>
      <w:kern w:val="2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898</Words>
  <Characters>5122</Characters>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2016-10-20T09:24:00Z</cp:lastPrinted>
  <dcterms:created xsi:type="dcterms:W3CDTF">2018-01-30T02:03:00Z</dcterms:created>
  <dcterms:modified xsi:type="dcterms:W3CDTF">2018-01-30T02:03:00Z</dcterms:modified>
</cp:coreProperties>
</file>