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FCC" w:rsidRPr="0022545F" w:rsidRDefault="004F2FCC" w:rsidP="004F2FCC">
      <w:pPr>
        <w:rPr>
          <w:rFonts w:ascii="ＭＳ ゴシック" w:eastAsia="ＭＳ ゴシック" w:hAnsi="ＭＳ ゴシック" w:cs="Times New Roman"/>
          <w:kern w:val="22"/>
          <w:sz w:val="24"/>
          <w:szCs w:val="24"/>
        </w:rPr>
      </w:pPr>
      <w:bookmarkStart w:id="0" w:name="_GoBack"/>
      <w:bookmarkEnd w:id="0"/>
      <w:r>
        <w:rPr>
          <w:rFonts w:ascii="ＭＳ ゴシック" w:eastAsia="ＭＳ ゴシック" w:hAnsi="ＭＳ ゴシック" w:cs="Times New Roman" w:hint="eastAsia"/>
          <w:kern w:val="22"/>
          <w:sz w:val="24"/>
          <w:szCs w:val="24"/>
        </w:rPr>
        <w:t>４</w:t>
      </w:r>
      <w:r w:rsidRPr="0022545F">
        <w:rPr>
          <w:rFonts w:ascii="ＭＳ ゴシック" w:eastAsia="ＭＳ ゴシック" w:hAnsi="ＭＳ ゴシック" w:cs="Times New Roman" w:hint="eastAsia"/>
          <w:kern w:val="22"/>
          <w:sz w:val="24"/>
          <w:szCs w:val="24"/>
        </w:rPr>
        <w:t xml:space="preserve">　若手会員支援</w:t>
      </w:r>
    </w:p>
    <w:p w:rsidR="004F2FCC" w:rsidRPr="0022545F" w:rsidRDefault="004F2FCC" w:rsidP="00CC7C0E">
      <w:pPr>
        <w:rPr>
          <w:rFonts w:ascii="ＭＳ 明朝" w:eastAsia="ＭＳ 明朝" w:hAnsi="Century" w:cs="Times New Roman"/>
          <w:b/>
          <w:kern w:val="22"/>
          <w:szCs w:val="21"/>
        </w:rPr>
      </w:pPr>
      <w:r w:rsidRPr="0022545F">
        <w:rPr>
          <w:rFonts w:ascii="ＭＳ 明朝" w:eastAsia="ＭＳ 明朝" w:hAnsi="Century" w:cs="Times New Roman" w:hint="eastAsia"/>
          <w:b/>
          <w:kern w:val="22"/>
          <w:szCs w:val="21"/>
        </w:rPr>
        <w:t>(1) 若手会員の問題状況</w:t>
      </w:r>
    </w:p>
    <w:p w:rsidR="004F2FCC" w:rsidRPr="0022545F" w:rsidRDefault="004F2FCC" w:rsidP="00CC7C0E">
      <w:pPr>
        <w:ind w:leftChars="100" w:left="210" w:firstLineChars="100" w:firstLine="210"/>
        <w:rPr>
          <w:rFonts w:ascii="Times New Roman" w:eastAsia="ＭＳ 明朝" w:hAnsi="Times New Roman" w:cs="Times New Roman"/>
          <w:kern w:val="22"/>
          <w:szCs w:val="21"/>
        </w:rPr>
      </w:pPr>
      <w:r w:rsidRPr="0022545F">
        <w:rPr>
          <w:rFonts w:ascii="Times New Roman" w:eastAsia="ＭＳ 明朝" w:hAnsi="Times New Roman" w:cs="Times New Roman" w:hint="eastAsia"/>
          <w:kern w:val="22"/>
          <w:szCs w:val="21"/>
        </w:rPr>
        <w:t>弁護士人口の増大と社会経済情勢の変化に伴い、弁護士会における若手会員に対する取組の重要性が指摘されている。具体的には、新規登録弁護士の就職問題、法曹の質に関する議論、いわゆる即時独立・早期独立による</w:t>
      </w:r>
      <w:r w:rsidRPr="0022545F">
        <w:rPr>
          <w:rFonts w:ascii="Times New Roman" w:eastAsia="ＭＳ 明朝" w:hAnsi="Times New Roman" w:cs="Times New Roman"/>
          <w:kern w:val="22"/>
          <w:szCs w:val="21"/>
        </w:rPr>
        <w:t>OJT</w:t>
      </w:r>
      <w:r w:rsidRPr="0022545F">
        <w:rPr>
          <w:rFonts w:ascii="Times New Roman" w:eastAsia="ＭＳ 明朝" w:hAnsi="Times New Roman" w:cs="Times New Roman" w:hint="eastAsia"/>
          <w:kern w:val="22"/>
          <w:szCs w:val="21"/>
        </w:rPr>
        <w:t>不足や孤立化の問題、会務・会派離れなどの指摘である。</w:t>
      </w:r>
    </w:p>
    <w:p w:rsidR="004F2FCC" w:rsidRPr="0022545F" w:rsidRDefault="004F2FCC" w:rsidP="00CC7C0E">
      <w:pPr>
        <w:ind w:leftChars="100" w:left="210" w:firstLineChars="100" w:firstLine="210"/>
        <w:rPr>
          <w:rFonts w:ascii="Times New Roman" w:eastAsia="ＭＳ 明朝" w:hAnsi="Times New Roman" w:cs="Times New Roman"/>
          <w:kern w:val="22"/>
          <w:szCs w:val="21"/>
        </w:rPr>
      </w:pPr>
      <w:r w:rsidRPr="0022545F">
        <w:rPr>
          <w:rFonts w:ascii="Times New Roman" w:eastAsia="ＭＳ 明朝" w:hAnsi="Times New Roman" w:cs="Times New Roman" w:hint="eastAsia"/>
          <w:kern w:val="22"/>
          <w:szCs w:val="21"/>
        </w:rPr>
        <w:t>基本的人権の尊重と社会正義の実現を使命として弁護士自治を与えられた弁護士会においては、若手会員に対する諸問題への取り組みは、単に職能団体における後進養成という観点による支援にとどまらず、上記使命を十分に全うするための社会に対する責務である。</w:t>
      </w:r>
    </w:p>
    <w:p w:rsidR="004F2FCC" w:rsidRPr="0022545F" w:rsidRDefault="004F2FCC" w:rsidP="004F2FCC">
      <w:pPr>
        <w:rPr>
          <w:rFonts w:ascii="Times New Roman" w:eastAsia="ＭＳ 明朝" w:hAnsi="Times New Roman" w:cs="Times New Roman"/>
          <w:b/>
          <w:kern w:val="22"/>
          <w:szCs w:val="21"/>
        </w:rPr>
      </w:pPr>
      <w:r w:rsidRPr="0022545F">
        <w:rPr>
          <w:rFonts w:ascii="ＭＳ 明朝" w:eastAsia="ＭＳ 明朝" w:hAnsi="ＭＳ 明朝" w:cs="Times New Roman" w:hint="eastAsia"/>
          <w:b/>
          <w:kern w:val="22"/>
          <w:szCs w:val="21"/>
        </w:rPr>
        <w:t>(2)</w:t>
      </w:r>
      <w:r w:rsidRPr="0022545F">
        <w:rPr>
          <w:rFonts w:ascii="Times New Roman" w:eastAsia="ＭＳ 明朝" w:hAnsi="Times New Roman" w:cs="Times New Roman"/>
          <w:b/>
          <w:kern w:val="22"/>
          <w:szCs w:val="21"/>
        </w:rPr>
        <w:t xml:space="preserve"> </w:t>
      </w:r>
      <w:r w:rsidRPr="0022545F">
        <w:rPr>
          <w:rFonts w:ascii="Times New Roman" w:eastAsia="ＭＳ 明朝" w:hAnsi="Times New Roman" w:cs="Times New Roman" w:hint="eastAsia"/>
          <w:b/>
          <w:kern w:val="22"/>
          <w:szCs w:val="21"/>
        </w:rPr>
        <w:t>新規登録弁護士の就職問題</w:t>
      </w:r>
    </w:p>
    <w:p w:rsidR="00CC7C0E" w:rsidRDefault="004F2FCC" w:rsidP="00CC7C0E">
      <w:pPr>
        <w:ind w:leftChars="100" w:left="210" w:firstLineChars="100" w:firstLine="210"/>
        <w:rPr>
          <w:rFonts w:ascii="Times New Roman" w:eastAsia="ＭＳ 明朝" w:hAnsi="Times New Roman" w:cs="Times New Roman"/>
          <w:kern w:val="22"/>
          <w:szCs w:val="21"/>
        </w:rPr>
      </w:pPr>
      <w:r w:rsidRPr="0022545F">
        <w:rPr>
          <w:rFonts w:ascii="Times New Roman" w:eastAsia="ＭＳ 明朝" w:hAnsi="Times New Roman" w:cs="Times New Roman" w:hint="eastAsia"/>
          <w:kern w:val="22"/>
          <w:szCs w:val="21"/>
        </w:rPr>
        <w:t>近時の新規登録弁護士の大幅な増加により、いわゆる就職困難問題が生じていることが指摘されている。司法制度改革では、弁護士が企業や自治体にも積極的に進出し、法の支配を社会の隅々にまで行き渡らせることが期待されたが、司法基盤の整備の遅れと弁護士増加のスピードが速すぎたことから、若手会員の就職難という問題が発生している。</w:t>
      </w:r>
    </w:p>
    <w:p w:rsidR="00CC7C0E" w:rsidRDefault="004F2FCC" w:rsidP="00CC7C0E">
      <w:pPr>
        <w:ind w:leftChars="100" w:left="210" w:firstLineChars="100" w:firstLine="210"/>
        <w:rPr>
          <w:rFonts w:ascii="Times New Roman" w:eastAsia="ＭＳ 明朝" w:hAnsi="Times New Roman" w:cs="Times New Roman"/>
          <w:kern w:val="22"/>
          <w:szCs w:val="21"/>
        </w:rPr>
      </w:pPr>
      <w:r w:rsidRPr="0022545F">
        <w:rPr>
          <w:rFonts w:ascii="Times New Roman" w:eastAsia="ＭＳ 明朝" w:hAnsi="Times New Roman" w:cs="Times New Roman" w:hint="eastAsia"/>
          <w:kern w:val="22"/>
          <w:szCs w:val="21"/>
        </w:rPr>
        <w:t>このような新規登録弁護士の就職難の結果、先輩弁護士に雇用されて実務を通じてじっくりと指導・教育を受けることができる従来のような勤務形態（いわゆるイソ弁型の勤務形態）以外の勤務形態として、執務スペースの提供などの支援があるものの業務受任や収入の保証がない独立採算型の勤務形態による弁護士や、即時又は早期に独立する弁護士が相当数出現するに至っている。</w:t>
      </w:r>
    </w:p>
    <w:p w:rsidR="004F2FCC" w:rsidRPr="0022545F" w:rsidRDefault="004F2FCC" w:rsidP="00CC7C0E">
      <w:pPr>
        <w:ind w:leftChars="100" w:left="210" w:firstLineChars="100" w:firstLine="210"/>
        <w:rPr>
          <w:rFonts w:ascii="Times New Roman" w:eastAsia="ＭＳ 明朝" w:hAnsi="Times New Roman" w:cs="Times New Roman"/>
          <w:kern w:val="22"/>
          <w:szCs w:val="21"/>
        </w:rPr>
      </w:pPr>
      <w:r w:rsidRPr="0022545F">
        <w:rPr>
          <w:rFonts w:ascii="Times New Roman" w:eastAsia="ＭＳ 明朝" w:hAnsi="Times New Roman" w:cs="Times New Roman" w:hint="eastAsia"/>
          <w:kern w:val="22"/>
          <w:szCs w:val="21"/>
        </w:rPr>
        <w:t>新規登録弁護士の就職対策として、従来より、日弁連の就職説明会のほか、東京三弁護士会では毎年合同の就職説明会を実施し、求人・求職とも多数の参加者を得てきた。新規登録弁護士の増加ペースの鈍化に伴う若干の改善傾向はみられるものの、依然として求人数に対する求職者数が多い状況が続いている。新規登録弁護士の採用に関して需給バランスが均衡していないことは明らかであり、新規登録弁護士の就職対策の観点から、弁護士会としては、引き続き、広報等を通じて、就職説明会に参加する法律事務所及び企業の増加のために努力していかなければならない。</w:t>
      </w:r>
    </w:p>
    <w:p w:rsidR="004F2FCC" w:rsidRPr="0022545F" w:rsidRDefault="004F2FCC" w:rsidP="004F2FCC">
      <w:pPr>
        <w:rPr>
          <w:rFonts w:ascii="ＭＳ 明朝" w:eastAsia="ＭＳ 明朝" w:hAnsi="Century" w:cs="Times New Roman"/>
          <w:b/>
          <w:kern w:val="22"/>
          <w:szCs w:val="21"/>
        </w:rPr>
      </w:pPr>
      <w:r w:rsidRPr="0022545F">
        <w:rPr>
          <w:rFonts w:ascii="ＭＳ 明朝" w:eastAsia="ＭＳ 明朝" w:hAnsi="Century" w:cs="Times New Roman" w:hint="eastAsia"/>
          <w:b/>
          <w:kern w:val="22"/>
          <w:szCs w:val="21"/>
        </w:rPr>
        <w:t>(3) 若手会員総合支援センター</w:t>
      </w:r>
    </w:p>
    <w:p w:rsidR="004F2FCC" w:rsidRPr="0022545F" w:rsidRDefault="004F2FCC" w:rsidP="00CC7C0E">
      <w:pPr>
        <w:ind w:firstLineChars="200" w:firstLine="420"/>
        <w:rPr>
          <w:rFonts w:ascii="Times New Roman" w:eastAsia="ＭＳ 明朝" w:hAnsi="Times New Roman" w:cs="Times New Roman"/>
          <w:kern w:val="22"/>
          <w:szCs w:val="21"/>
        </w:rPr>
      </w:pPr>
      <w:r w:rsidRPr="0022545F">
        <w:rPr>
          <w:rFonts w:ascii="Times New Roman" w:eastAsia="ＭＳ 明朝" w:hAnsi="Times New Roman" w:cs="Times New Roman" w:hint="eastAsia"/>
          <w:kern w:val="22"/>
          <w:szCs w:val="21"/>
        </w:rPr>
        <w:t>東弁は、</w:t>
      </w:r>
      <w:r w:rsidRPr="0022545F">
        <w:rPr>
          <w:rFonts w:ascii="ＭＳ 明朝" w:eastAsia="ＭＳ 明朝" w:hAnsi="ＭＳ 明朝" w:cs="Times New Roman" w:hint="eastAsia"/>
          <w:kern w:val="22"/>
          <w:szCs w:val="21"/>
        </w:rPr>
        <w:t>2014（平成26）年9</w:t>
      </w:r>
      <w:r w:rsidRPr="0022545F">
        <w:rPr>
          <w:rFonts w:ascii="Times New Roman" w:eastAsia="ＭＳ 明朝" w:hAnsi="Times New Roman" w:cs="Times New Roman" w:hint="eastAsia"/>
          <w:kern w:val="22"/>
          <w:szCs w:val="21"/>
        </w:rPr>
        <w:t>月に、若手会員総合支援センターを設置した。</w:t>
      </w:r>
    </w:p>
    <w:p w:rsidR="004F2FCC" w:rsidRPr="0022545F" w:rsidRDefault="004F2FCC" w:rsidP="00CC7C0E">
      <w:pPr>
        <w:ind w:leftChars="100" w:left="210" w:firstLineChars="100" w:firstLine="210"/>
        <w:rPr>
          <w:rFonts w:ascii="Times New Roman" w:eastAsia="ＭＳ 明朝" w:hAnsi="Times New Roman" w:cs="Times New Roman"/>
          <w:kern w:val="22"/>
          <w:szCs w:val="21"/>
        </w:rPr>
      </w:pPr>
      <w:r w:rsidRPr="0022545F">
        <w:rPr>
          <w:rFonts w:ascii="Times New Roman" w:eastAsia="ＭＳ 明朝" w:hAnsi="Times New Roman" w:cs="Times New Roman" w:hint="eastAsia"/>
          <w:kern w:val="22"/>
          <w:szCs w:val="21"/>
        </w:rPr>
        <w:t>若手会員総合支援センターは、弁護士登録</w:t>
      </w:r>
      <w:r w:rsidRPr="0022545F">
        <w:rPr>
          <w:rFonts w:ascii="ＭＳ 明朝" w:eastAsia="ＭＳ 明朝" w:hAnsi="ＭＳ 明朝" w:cs="Times New Roman" w:hint="eastAsia"/>
          <w:kern w:val="22"/>
          <w:szCs w:val="21"/>
        </w:rPr>
        <w:t>5</w:t>
      </w:r>
      <w:r w:rsidRPr="0022545F">
        <w:rPr>
          <w:rFonts w:ascii="Times New Roman" w:eastAsia="ＭＳ 明朝" w:hAnsi="Times New Roman" w:cs="Times New Roman" w:hint="eastAsia"/>
          <w:kern w:val="22"/>
          <w:szCs w:val="21"/>
        </w:rPr>
        <w:t>年以内の弁護士会員の業務を総合的に支援することを目的とし、①対象会員に対する弁護士業務支援についての政策の立案及び実施、②対象会員に対する研修制度の拡充、③対象会員に対する開業及び就業の支援などを職務とする。</w:t>
      </w:r>
    </w:p>
    <w:p w:rsidR="004F2FCC" w:rsidRPr="0022545F" w:rsidRDefault="004F2FCC" w:rsidP="00CC7C0E">
      <w:pPr>
        <w:ind w:leftChars="100" w:left="210" w:firstLineChars="100" w:firstLine="210"/>
        <w:rPr>
          <w:rFonts w:ascii="Times New Roman" w:eastAsia="ＭＳ 明朝" w:hAnsi="Times New Roman" w:cs="Times New Roman"/>
          <w:kern w:val="22"/>
          <w:szCs w:val="21"/>
        </w:rPr>
      </w:pPr>
      <w:r w:rsidRPr="0022545F">
        <w:rPr>
          <w:rFonts w:ascii="Times New Roman" w:eastAsia="ＭＳ 明朝" w:hAnsi="Times New Roman" w:cs="Times New Roman" w:hint="eastAsia"/>
          <w:kern w:val="22"/>
          <w:szCs w:val="21"/>
        </w:rPr>
        <w:t>現在、若手会員総合支援センターでは、</w:t>
      </w:r>
      <w:r w:rsidRPr="0022545F">
        <w:rPr>
          <w:rFonts w:ascii="ＭＳ 明朝" w:eastAsia="ＭＳ 明朝" w:hAnsi="ＭＳ 明朝" w:cs="Times New Roman" w:hint="eastAsia"/>
          <w:kern w:val="22"/>
          <w:szCs w:val="21"/>
        </w:rPr>
        <w:t>50期代、60期代</w:t>
      </w:r>
      <w:r w:rsidRPr="0022545F">
        <w:rPr>
          <w:rFonts w:ascii="Times New Roman" w:eastAsia="ＭＳ 明朝" w:hAnsi="Times New Roman" w:cs="Times New Roman" w:hint="eastAsia"/>
          <w:kern w:val="22"/>
          <w:szCs w:val="21"/>
        </w:rPr>
        <w:t>を中心とした若手主体の委員構成により、次の部会構成により積極的に活動している。なお、若手会員の業務支援は、</w:t>
      </w:r>
      <w:r w:rsidRPr="0022545F">
        <w:rPr>
          <w:rFonts w:ascii="Times New Roman" w:eastAsia="ＭＳ 明朝" w:hAnsi="Times New Roman" w:cs="Times New Roman" w:hint="eastAsia"/>
          <w:kern w:val="22"/>
          <w:szCs w:val="21"/>
        </w:rPr>
        <w:lastRenderedPageBreak/>
        <w:t>弁護士の活動領域の拡大と密接に関連していることから、若手会員総合支援センターは、同じく</w:t>
      </w:r>
      <w:r w:rsidRPr="0022545F">
        <w:rPr>
          <w:rFonts w:ascii="ＭＳ 明朝" w:eastAsia="ＭＳ 明朝" w:hAnsi="ＭＳ 明朝" w:cs="Times New Roman" w:hint="eastAsia"/>
          <w:kern w:val="22"/>
          <w:szCs w:val="21"/>
        </w:rPr>
        <w:t>2014（平成26）年9月</w:t>
      </w:r>
      <w:r w:rsidRPr="0022545F">
        <w:rPr>
          <w:rFonts w:ascii="Times New Roman" w:eastAsia="ＭＳ 明朝" w:hAnsi="Times New Roman" w:cs="Times New Roman" w:hint="eastAsia"/>
          <w:kern w:val="22"/>
          <w:szCs w:val="21"/>
        </w:rPr>
        <w:t>に設置された推進本部と合同の本部会議を開催するなど、連携して活動を行っている。</w:t>
      </w:r>
    </w:p>
    <w:p w:rsidR="004F2FCC" w:rsidRPr="0022545F" w:rsidRDefault="00CC7C0E" w:rsidP="00CC7C0E">
      <w:pPr>
        <w:ind w:firstLineChars="100" w:firstLine="211"/>
        <w:rPr>
          <w:rFonts w:ascii="Times New Roman" w:eastAsia="ＭＳ 明朝" w:hAnsi="Times New Roman" w:cs="Times New Roman"/>
          <w:b/>
          <w:kern w:val="22"/>
          <w:szCs w:val="21"/>
        </w:rPr>
      </w:pPr>
      <w:r>
        <w:rPr>
          <w:rFonts w:ascii="Times New Roman" w:eastAsia="ＭＳ 明朝" w:hAnsi="Times New Roman" w:cs="Times New Roman" w:hint="eastAsia"/>
          <w:b/>
          <w:kern w:val="22"/>
          <w:szCs w:val="21"/>
        </w:rPr>
        <w:t>①</w:t>
      </w:r>
      <w:r w:rsidR="004F2FCC" w:rsidRPr="0022545F">
        <w:rPr>
          <w:rFonts w:ascii="Times New Roman" w:eastAsia="ＭＳ 明朝" w:hAnsi="Times New Roman" w:cs="Times New Roman" w:hint="eastAsia"/>
          <w:b/>
          <w:kern w:val="22"/>
          <w:szCs w:val="21"/>
        </w:rPr>
        <w:t xml:space="preserve">　業務サポート部会</w:t>
      </w:r>
    </w:p>
    <w:p w:rsidR="00CC7C0E" w:rsidRDefault="004F2FCC" w:rsidP="00CC7C0E">
      <w:pPr>
        <w:ind w:leftChars="200" w:left="420" w:firstLineChars="100" w:firstLine="210"/>
        <w:rPr>
          <w:rFonts w:ascii="Times New Roman" w:eastAsia="ＭＳ 明朝" w:hAnsi="Times New Roman" w:cs="Times New Roman"/>
          <w:kern w:val="22"/>
          <w:szCs w:val="21"/>
        </w:rPr>
      </w:pPr>
      <w:r w:rsidRPr="0022545F">
        <w:rPr>
          <w:rFonts w:ascii="Times New Roman" w:eastAsia="ＭＳ 明朝" w:hAnsi="Times New Roman" w:cs="Times New Roman" w:hint="eastAsia"/>
          <w:kern w:val="22"/>
          <w:szCs w:val="21"/>
        </w:rPr>
        <w:t>弁護士業務に役立つ研修の企画・開催、弁護士業務に役立つ情報提供、チューター制度等の業務支援を活動内容とする。</w:t>
      </w:r>
    </w:p>
    <w:p w:rsidR="004F2FCC" w:rsidRPr="0022545F" w:rsidRDefault="004F2FCC" w:rsidP="00CC7C0E">
      <w:pPr>
        <w:ind w:leftChars="200" w:left="420" w:firstLineChars="100" w:firstLine="210"/>
        <w:rPr>
          <w:rFonts w:ascii="Times New Roman" w:eastAsia="ＭＳ 明朝" w:hAnsi="Times New Roman" w:cs="Times New Roman"/>
          <w:kern w:val="22"/>
          <w:szCs w:val="21"/>
        </w:rPr>
      </w:pPr>
      <w:r w:rsidRPr="0022545F">
        <w:rPr>
          <w:rFonts w:ascii="ＭＳ 明朝" w:eastAsia="ＭＳ 明朝" w:hAnsi="ＭＳ 明朝" w:cs="Times New Roman" w:hint="eastAsia"/>
          <w:kern w:val="22"/>
          <w:szCs w:val="21"/>
        </w:rPr>
        <w:t>2015（平成27）年9</w:t>
      </w:r>
      <w:r w:rsidRPr="0022545F">
        <w:rPr>
          <w:rFonts w:ascii="Times New Roman" w:eastAsia="ＭＳ 明朝" w:hAnsi="Times New Roman" w:cs="Times New Roman" w:hint="eastAsia"/>
          <w:kern w:val="22"/>
          <w:szCs w:val="21"/>
        </w:rPr>
        <w:t>月には、若手会員に対する</w:t>
      </w:r>
      <w:r w:rsidRPr="0022545F">
        <w:rPr>
          <w:rFonts w:ascii="Times New Roman" w:eastAsia="ＭＳ 明朝" w:hAnsi="Times New Roman" w:cs="Times New Roman"/>
          <w:kern w:val="22"/>
          <w:szCs w:val="21"/>
        </w:rPr>
        <w:t>OJT</w:t>
      </w:r>
      <w:r w:rsidRPr="0022545F">
        <w:rPr>
          <w:rFonts w:ascii="Times New Roman" w:eastAsia="ＭＳ 明朝" w:hAnsi="Times New Roman" w:cs="Times New Roman" w:hint="eastAsia"/>
          <w:kern w:val="22"/>
          <w:szCs w:val="21"/>
        </w:rPr>
        <w:t>の機会提供の試みとして、上野松坂屋における無料法律相談会を実施した。これは、若手会員と指導的役割を果たす会員とが一緒に法律相談及び引き続いての事件受任を共同で行うことを通じて若手会員に</w:t>
      </w:r>
      <w:r w:rsidRPr="0022545F">
        <w:rPr>
          <w:rFonts w:ascii="Times New Roman" w:eastAsia="ＭＳ 明朝" w:hAnsi="Times New Roman" w:cs="Times New Roman"/>
          <w:kern w:val="22"/>
          <w:szCs w:val="21"/>
        </w:rPr>
        <w:t>OJT</w:t>
      </w:r>
      <w:r w:rsidRPr="0022545F">
        <w:rPr>
          <w:rFonts w:ascii="Times New Roman" w:eastAsia="ＭＳ 明朝" w:hAnsi="Times New Roman" w:cs="Times New Roman" w:hint="eastAsia"/>
          <w:kern w:val="22"/>
          <w:szCs w:val="21"/>
        </w:rPr>
        <w:t>の機会を提供しようとするものである。無料相談であったことも相まって予定枠を上回る相談者を得て、若手及び相談者のいずれにも好評であったことから、その後同様の方法で以下の無料法律相談会が実施された。本試みは今後の新たな若手支援策の一つの形として、連携先の更なる拡大を含めた前向きな検討が望まれるところである。</w:t>
      </w:r>
    </w:p>
    <w:p w:rsidR="004F2FCC" w:rsidRPr="0022545F" w:rsidRDefault="004F2FCC" w:rsidP="00CC7C0E">
      <w:pPr>
        <w:ind w:firstLineChars="200" w:firstLine="420"/>
        <w:rPr>
          <w:rFonts w:ascii="ＭＳ 明朝" w:eastAsia="ＭＳ 明朝" w:hAnsi="ＭＳ 明朝" w:cs="Times New Roman"/>
          <w:kern w:val="22"/>
          <w:szCs w:val="21"/>
        </w:rPr>
      </w:pPr>
      <w:r w:rsidRPr="0022545F">
        <w:rPr>
          <w:rFonts w:ascii="ＭＳ 明朝" w:eastAsia="ＭＳ 明朝" w:hAnsi="ＭＳ 明朝" w:cs="Times New Roman" w:hint="eastAsia"/>
          <w:kern w:val="22"/>
          <w:szCs w:val="21"/>
        </w:rPr>
        <w:t xml:space="preserve">(ア)　</w:t>
      </w:r>
      <w:r w:rsidRPr="0022545F">
        <w:rPr>
          <w:rFonts w:ascii="Times New Roman" w:eastAsia="ＭＳ 明朝" w:hAnsi="Times New Roman" w:cs="Times New Roman"/>
          <w:kern w:val="22"/>
          <w:szCs w:val="21"/>
        </w:rPr>
        <w:t xml:space="preserve"> </w:t>
      </w:r>
      <w:r w:rsidRPr="0022545F">
        <w:rPr>
          <w:rFonts w:ascii="ＭＳ 明朝" w:eastAsia="ＭＳ 明朝" w:hAnsi="ＭＳ 明朝" w:cs="Times New Roman" w:hint="eastAsia"/>
          <w:kern w:val="22"/>
          <w:szCs w:val="21"/>
        </w:rPr>
        <w:t>2016（平成28）年4月　　西荻窪郵便局</w:t>
      </w:r>
    </w:p>
    <w:p w:rsidR="004F2FCC" w:rsidRPr="0022545F" w:rsidRDefault="004F2FCC" w:rsidP="00CC7C0E">
      <w:pPr>
        <w:ind w:firstLineChars="200" w:firstLine="420"/>
        <w:rPr>
          <w:rFonts w:ascii="ＭＳ 明朝" w:eastAsia="ＭＳ 明朝" w:hAnsi="ＭＳ 明朝" w:cs="Times New Roman"/>
          <w:kern w:val="22"/>
          <w:szCs w:val="21"/>
        </w:rPr>
      </w:pPr>
      <w:r w:rsidRPr="0022545F">
        <w:rPr>
          <w:rFonts w:ascii="ＭＳ 明朝" w:eastAsia="ＭＳ 明朝" w:hAnsi="ＭＳ 明朝" w:cs="Times New Roman" w:hint="eastAsia"/>
          <w:kern w:val="22"/>
          <w:szCs w:val="21"/>
        </w:rPr>
        <w:t xml:space="preserve">(イ)　</w:t>
      </w:r>
      <w:r w:rsidRPr="0022545F">
        <w:rPr>
          <w:rFonts w:ascii="Times New Roman" w:eastAsia="ＭＳ 明朝" w:hAnsi="Times New Roman" w:cs="Times New Roman"/>
          <w:kern w:val="22"/>
          <w:szCs w:val="21"/>
        </w:rPr>
        <w:t xml:space="preserve"> </w:t>
      </w:r>
      <w:r w:rsidRPr="0022545F">
        <w:rPr>
          <w:rFonts w:ascii="Times New Roman" w:eastAsia="ＭＳ 明朝" w:hAnsi="Times New Roman" w:cs="Times New Roman" w:hint="eastAsia"/>
          <w:kern w:val="22"/>
          <w:szCs w:val="21"/>
        </w:rPr>
        <w:t xml:space="preserve">　　　　　　　　</w:t>
      </w:r>
      <w:r w:rsidRPr="0022545F">
        <w:rPr>
          <w:rFonts w:ascii="Times New Roman" w:eastAsia="ＭＳ 明朝" w:hAnsi="Times New Roman" w:cs="Times New Roman"/>
          <w:kern w:val="22"/>
          <w:szCs w:val="21"/>
        </w:rPr>
        <w:t xml:space="preserve"> </w:t>
      </w:r>
      <w:r w:rsidRPr="0022545F">
        <w:rPr>
          <w:rFonts w:ascii="ＭＳ 明朝" w:eastAsia="ＭＳ 明朝" w:hAnsi="ＭＳ 明朝" w:cs="Times New Roman" w:hint="eastAsia"/>
          <w:kern w:val="22"/>
          <w:szCs w:val="21"/>
        </w:rPr>
        <w:t>7月　　天祖・諏訪神社</w:t>
      </w:r>
    </w:p>
    <w:p w:rsidR="004F2FCC" w:rsidRPr="0022545F" w:rsidRDefault="004F2FCC" w:rsidP="00CC7C0E">
      <w:pPr>
        <w:ind w:firstLineChars="200" w:firstLine="420"/>
        <w:rPr>
          <w:rFonts w:ascii="ＭＳ 明朝" w:eastAsia="ＭＳ 明朝" w:hAnsi="ＭＳ 明朝" w:cs="Times New Roman"/>
          <w:kern w:val="22"/>
          <w:szCs w:val="21"/>
        </w:rPr>
      </w:pPr>
      <w:r w:rsidRPr="0022545F">
        <w:rPr>
          <w:rFonts w:ascii="ＭＳ 明朝" w:eastAsia="ＭＳ 明朝" w:hAnsi="ＭＳ 明朝" w:cs="Times New Roman" w:hint="eastAsia"/>
          <w:kern w:val="22"/>
          <w:szCs w:val="21"/>
        </w:rPr>
        <w:t>(ウ)　 　　　　　　　　 8月　　寺カフェ代官山</w:t>
      </w:r>
    </w:p>
    <w:p w:rsidR="004F2FCC" w:rsidRPr="0022545F" w:rsidRDefault="004F2FCC" w:rsidP="00CC7C0E">
      <w:pPr>
        <w:ind w:firstLineChars="200" w:firstLine="420"/>
        <w:rPr>
          <w:rFonts w:ascii="ＭＳ 明朝" w:eastAsia="ＭＳ 明朝" w:hAnsi="ＭＳ 明朝" w:cs="Times New Roman"/>
          <w:kern w:val="22"/>
          <w:szCs w:val="21"/>
        </w:rPr>
      </w:pPr>
      <w:r w:rsidRPr="0022545F">
        <w:rPr>
          <w:rFonts w:ascii="ＭＳ 明朝" w:eastAsia="ＭＳ 明朝" w:hAnsi="ＭＳ 明朝" w:cs="Times New Roman" w:hint="eastAsia"/>
          <w:kern w:val="22"/>
          <w:szCs w:val="21"/>
        </w:rPr>
        <w:t>(エ)　  　　　　　　　 10月　　西荻窪郵便局</w:t>
      </w:r>
    </w:p>
    <w:p w:rsidR="004F2FCC" w:rsidRPr="0022545F" w:rsidRDefault="004F2FCC" w:rsidP="00CC7C0E">
      <w:pPr>
        <w:ind w:firstLineChars="200" w:firstLine="420"/>
        <w:rPr>
          <w:rFonts w:ascii="Times New Roman" w:eastAsia="ＭＳ 明朝" w:hAnsi="Times New Roman" w:cs="Times New Roman"/>
          <w:kern w:val="22"/>
          <w:szCs w:val="21"/>
        </w:rPr>
      </w:pPr>
      <w:r w:rsidRPr="0022545F">
        <w:rPr>
          <w:rFonts w:ascii="ＭＳ 明朝" w:eastAsia="ＭＳ 明朝" w:hAnsi="ＭＳ 明朝" w:cs="Times New Roman" w:hint="eastAsia"/>
          <w:kern w:val="22"/>
          <w:szCs w:val="21"/>
        </w:rPr>
        <w:t>(オ)　  　　　　　　　 12月</w:t>
      </w:r>
      <w:r w:rsidRPr="0022545F">
        <w:rPr>
          <w:rFonts w:ascii="Times New Roman" w:eastAsia="ＭＳ 明朝" w:hAnsi="Times New Roman" w:cs="Times New Roman" w:hint="eastAsia"/>
          <w:kern w:val="22"/>
          <w:szCs w:val="21"/>
        </w:rPr>
        <w:t xml:space="preserve">　　世田谷区立きたざわ苑（介護施設）</w:t>
      </w:r>
    </w:p>
    <w:p w:rsidR="004F2FCC" w:rsidRPr="0022545F" w:rsidRDefault="00CC7C0E" w:rsidP="00CC7C0E">
      <w:pPr>
        <w:ind w:firstLineChars="100" w:firstLine="211"/>
        <w:rPr>
          <w:rFonts w:ascii="Times New Roman" w:eastAsia="ＭＳ 明朝" w:hAnsi="Times New Roman" w:cs="Times New Roman"/>
          <w:b/>
          <w:kern w:val="22"/>
          <w:szCs w:val="21"/>
        </w:rPr>
      </w:pPr>
      <w:r>
        <w:rPr>
          <w:rFonts w:ascii="Times New Roman" w:eastAsia="ＭＳ 明朝" w:hAnsi="Times New Roman" w:cs="Times New Roman" w:hint="eastAsia"/>
          <w:b/>
          <w:kern w:val="22"/>
          <w:szCs w:val="21"/>
        </w:rPr>
        <w:t>②</w:t>
      </w:r>
      <w:r w:rsidR="004F2FCC" w:rsidRPr="0022545F">
        <w:rPr>
          <w:rFonts w:ascii="Times New Roman" w:eastAsia="ＭＳ 明朝" w:hAnsi="Times New Roman" w:cs="Times New Roman" w:hint="eastAsia"/>
          <w:b/>
          <w:kern w:val="22"/>
          <w:szCs w:val="21"/>
        </w:rPr>
        <w:t xml:space="preserve">　環境支援部会</w:t>
      </w:r>
    </w:p>
    <w:p w:rsidR="00CC7C0E" w:rsidRDefault="004F2FCC" w:rsidP="00CC7C0E">
      <w:pPr>
        <w:ind w:leftChars="200" w:left="420" w:firstLineChars="100" w:firstLine="210"/>
        <w:rPr>
          <w:rFonts w:ascii="Times New Roman" w:eastAsia="ＭＳ 明朝" w:hAnsi="Times New Roman" w:cs="Times New Roman"/>
          <w:kern w:val="22"/>
          <w:szCs w:val="21"/>
        </w:rPr>
      </w:pPr>
      <w:r w:rsidRPr="0022545F">
        <w:rPr>
          <w:rFonts w:ascii="Times New Roman" w:eastAsia="ＭＳ 明朝" w:hAnsi="Times New Roman" w:cs="Times New Roman" w:hint="eastAsia"/>
          <w:kern w:val="22"/>
          <w:szCs w:val="21"/>
        </w:rPr>
        <w:t>若手会員に対する情報発信体制の整備、若手会員の意見を募る体制の整備、若手会員の要望・ニーズ調査等を活動内容とする。</w:t>
      </w:r>
    </w:p>
    <w:p w:rsidR="004F2FCC" w:rsidRPr="0022545F" w:rsidRDefault="004F2FCC" w:rsidP="00CC7C0E">
      <w:pPr>
        <w:ind w:leftChars="200" w:left="420" w:firstLineChars="100" w:firstLine="210"/>
        <w:rPr>
          <w:rFonts w:ascii="ＭＳ 明朝" w:eastAsia="ＭＳ 明朝" w:hAnsi="ＭＳ 明朝" w:cs="Times New Roman"/>
          <w:kern w:val="22"/>
          <w:szCs w:val="21"/>
        </w:rPr>
      </w:pPr>
      <w:r w:rsidRPr="0022545F">
        <w:rPr>
          <w:rFonts w:ascii="ＭＳ 明朝" w:eastAsia="ＭＳ 明朝" w:hAnsi="ＭＳ 明朝" w:cs="Times New Roman" w:hint="eastAsia"/>
          <w:kern w:val="22"/>
          <w:szCs w:val="21"/>
        </w:rPr>
        <w:t>2016（平成28）年7月には、主に会員向けの情報発信ツールとして、研修情報や裁判所・警察署等の関連施設案内、印紙代・養育費その他算定ソフト等を搭載したスマートフォン用アプリケーション「べんとら」をリリースし、同年9月30日時点でダウンロード数は既に3,700件を超え、広く会員に利用されている。</w:t>
      </w:r>
    </w:p>
    <w:p w:rsidR="004F2FCC" w:rsidRPr="0022545F" w:rsidRDefault="00CC7C0E" w:rsidP="00CC7C0E">
      <w:pPr>
        <w:ind w:firstLineChars="100" w:firstLine="211"/>
        <w:rPr>
          <w:rFonts w:ascii="ＭＳ 明朝" w:eastAsia="ＭＳ 明朝" w:hAnsi="ＭＳ 明朝" w:cs="Times New Roman"/>
          <w:b/>
          <w:kern w:val="22"/>
          <w:szCs w:val="21"/>
        </w:rPr>
      </w:pPr>
      <w:r>
        <w:rPr>
          <w:rFonts w:ascii="Times New Roman" w:eastAsia="ＭＳ 明朝" w:hAnsi="Times New Roman" w:cs="Times New Roman" w:hint="eastAsia"/>
          <w:b/>
          <w:kern w:val="22"/>
          <w:szCs w:val="21"/>
        </w:rPr>
        <w:t>③</w:t>
      </w:r>
      <w:r w:rsidR="004F2FCC" w:rsidRPr="0022545F">
        <w:rPr>
          <w:rFonts w:ascii="Times New Roman" w:eastAsia="ＭＳ 明朝" w:hAnsi="Times New Roman" w:cs="Times New Roman" w:hint="eastAsia"/>
          <w:b/>
          <w:kern w:val="22"/>
          <w:szCs w:val="21"/>
        </w:rPr>
        <w:t xml:space="preserve">　開業・就業支援部会</w:t>
      </w:r>
    </w:p>
    <w:p w:rsidR="00CC7C0E" w:rsidRDefault="004F2FCC" w:rsidP="00CC7C0E">
      <w:pPr>
        <w:ind w:leftChars="200" w:left="420" w:firstLineChars="100" w:firstLine="210"/>
        <w:rPr>
          <w:rFonts w:ascii="ＭＳ 明朝" w:eastAsia="ＭＳ 明朝" w:hAnsi="ＭＳ 明朝" w:cs="Times New Roman"/>
          <w:kern w:val="22"/>
          <w:szCs w:val="21"/>
        </w:rPr>
      </w:pPr>
      <w:r w:rsidRPr="0022545F">
        <w:rPr>
          <w:rFonts w:ascii="ＭＳ 明朝" w:eastAsia="ＭＳ 明朝" w:hAnsi="ＭＳ 明朝" w:cs="Times New Roman" w:hint="eastAsia"/>
          <w:kern w:val="22"/>
          <w:szCs w:val="21"/>
        </w:rPr>
        <w:t>開業に役立つ研修の企画・開催、開業に役立つ情報提供、就業に役立つ情報提供、開業・就業支援についての若手会員の要望の調査等を活動内容とする。</w:t>
      </w:r>
    </w:p>
    <w:p w:rsidR="00CC7C0E" w:rsidRDefault="004F2FCC" w:rsidP="00CC7C0E">
      <w:pPr>
        <w:ind w:leftChars="200" w:left="420" w:firstLineChars="100" w:firstLine="210"/>
        <w:rPr>
          <w:rFonts w:ascii="Times New Roman" w:eastAsia="ＭＳ 明朝" w:hAnsi="Times New Roman" w:cs="Times New Roman"/>
          <w:kern w:val="22"/>
          <w:szCs w:val="21"/>
        </w:rPr>
      </w:pPr>
      <w:r w:rsidRPr="0022545F">
        <w:rPr>
          <w:rFonts w:ascii="ＭＳ 明朝" w:eastAsia="ＭＳ 明朝" w:hAnsi="ＭＳ 明朝" w:cs="Times New Roman" w:hint="eastAsia"/>
          <w:kern w:val="22"/>
          <w:szCs w:val="21"/>
        </w:rPr>
        <w:t>2015（平成27）年10月には、東弁版独立開業マニュアルの発刊とともに、「東京で独立開業する。～その日に向けて」と題した独立開業準備に関するセミナーを開催したところ、約200名もの参加者を得た。また、2016（平成28）年11月には、上記セミナーの第2弾として、「東京で独立開業する。～効果的な広告戦略と落とし穴～」と題し、若手会員が関心を寄せるホームページ等を利用した広告の方法とともに広告規制及び非弁提携の実例等を紹介し、約150名の参加者を得た。いずれのセミナーも主に若手会員を中心とした参加者からは好評の感想</w:t>
      </w:r>
      <w:r w:rsidRPr="0022545F">
        <w:rPr>
          <w:rFonts w:ascii="Times New Roman" w:eastAsia="ＭＳ 明朝" w:hAnsi="Times New Roman" w:cs="Times New Roman" w:hint="eastAsia"/>
          <w:kern w:val="22"/>
          <w:szCs w:val="21"/>
        </w:rPr>
        <w:t>が聞かれ、独立開業及び業務運営に</w:t>
      </w:r>
      <w:r w:rsidRPr="0022545F">
        <w:rPr>
          <w:rFonts w:ascii="Times New Roman" w:eastAsia="ＭＳ 明朝" w:hAnsi="Times New Roman" w:cs="Times New Roman" w:hint="eastAsia"/>
          <w:kern w:val="22"/>
          <w:szCs w:val="21"/>
        </w:rPr>
        <w:lastRenderedPageBreak/>
        <w:t>関する関心の高さが窺われる。</w:t>
      </w:r>
    </w:p>
    <w:p w:rsidR="004F2FCC" w:rsidRPr="0022545F" w:rsidRDefault="004F2FCC" w:rsidP="00CC7C0E">
      <w:pPr>
        <w:ind w:leftChars="200" w:left="420" w:firstLineChars="100" w:firstLine="210"/>
        <w:rPr>
          <w:rFonts w:ascii="Times New Roman" w:eastAsia="ＭＳ 明朝" w:hAnsi="Times New Roman" w:cs="Times New Roman"/>
          <w:kern w:val="22"/>
          <w:szCs w:val="21"/>
        </w:rPr>
      </w:pPr>
      <w:r w:rsidRPr="0022545F">
        <w:rPr>
          <w:rFonts w:ascii="Times New Roman" w:eastAsia="ＭＳ 明朝" w:hAnsi="Times New Roman" w:cs="Times New Roman" w:hint="eastAsia"/>
          <w:kern w:val="22"/>
          <w:szCs w:val="21"/>
        </w:rPr>
        <w:t>法曹親和会としては、東弁における若手会員総合支援センター及び弁護士活動領域拡大推進本部の活動を支援し、若手会員の業務を支援し、推進していく所存である</w:t>
      </w:r>
    </w:p>
    <w:p w:rsidR="004F2FCC" w:rsidRPr="0022545F" w:rsidRDefault="004F2FCC" w:rsidP="004F2FCC">
      <w:pPr>
        <w:rPr>
          <w:rFonts w:ascii="Times New Roman" w:eastAsia="ＭＳ 明朝" w:hAnsi="Times New Roman" w:cs="Times New Roman"/>
          <w:b/>
          <w:kern w:val="22"/>
          <w:szCs w:val="21"/>
        </w:rPr>
      </w:pPr>
      <w:r w:rsidRPr="0022545F">
        <w:rPr>
          <w:rFonts w:ascii="ＭＳ 明朝" w:eastAsia="ＭＳ 明朝" w:hAnsi="ＭＳ 明朝" w:cs="Times New Roman" w:hint="eastAsia"/>
          <w:b/>
          <w:kern w:val="22"/>
          <w:szCs w:val="21"/>
        </w:rPr>
        <w:t xml:space="preserve">(4) </w:t>
      </w:r>
      <w:r w:rsidRPr="0022545F">
        <w:rPr>
          <w:rFonts w:ascii="Times New Roman" w:eastAsia="ＭＳ 明朝" w:hAnsi="Times New Roman" w:cs="Times New Roman" w:hint="eastAsia"/>
          <w:b/>
          <w:kern w:val="22"/>
          <w:szCs w:val="21"/>
        </w:rPr>
        <w:t>新規登録弁護士に対するクラス別研修</w:t>
      </w:r>
    </w:p>
    <w:p w:rsidR="00CC7C0E" w:rsidRDefault="004F2FCC" w:rsidP="00CC7C0E">
      <w:pPr>
        <w:ind w:leftChars="100" w:left="210" w:firstLineChars="100" w:firstLine="210"/>
        <w:rPr>
          <w:rFonts w:ascii="ＭＳ 明朝" w:eastAsia="ＭＳ 明朝" w:hAnsi="ＭＳ 明朝" w:cs="Times New Roman"/>
          <w:kern w:val="22"/>
          <w:szCs w:val="21"/>
        </w:rPr>
      </w:pPr>
      <w:r w:rsidRPr="0022545F">
        <w:rPr>
          <w:rFonts w:ascii="Times New Roman" w:eastAsia="ＭＳ 明朝" w:hAnsi="Times New Roman" w:cs="Times New Roman" w:hint="eastAsia"/>
          <w:kern w:val="22"/>
          <w:szCs w:val="21"/>
        </w:rPr>
        <w:t>東弁は</w:t>
      </w:r>
      <w:r w:rsidRPr="0022545F">
        <w:rPr>
          <w:rFonts w:ascii="ＭＳ 明朝" w:eastAsia="ＭＳ 明朝" w:hAnsi="ＭＳ 明朝" w:cs="Times New Roman" w:hint="eastAsia"/>
          <w:kern w:val="22"/>
          <w:szCs w:val="21"/>
        </w:rPr>
        <w:t>、第65期司法修習生の一斉登録日である2012（平成24）年12月20日以降に入会する会員を対象として、クラス別研修制度を導入した。これは、新規登録弁護士研修における選択項目の集合研修として実施するものであり、各クラスを20名程度(新規登録弁護士研修細則上は30名以下)</w:t>
      </w:r>
      <w:r w:rsidRPr="0022545F">
        <w:rPr>
          <w:rFonts w:ascii="Times New Roman" w:eastAsia="ＭＳ 明朝" w:hAnsi="Times New Roman" w:cs="Times New Roman" w:hint="eastAsia"/>
          <w:kern w:val="22"/>
          <w:szCs w:val="21"/>
        </w:rPr>
        <w:t>にて編成し、民事・家事を題材とするテーマをゼミ形式で行うものである。なお、刑事弁護は、必須項目の集合研修として多くの講義が予定されていること、すでに少人数のゼミ方式による経験交流会を含むカリキュラムが別途実施されているためテーマの対象としていない。クラス別研修は</w:t>
      </w:r>
      <w:r w:rsidRPr="0022545F">
        <w:rPr>
          <w:rFonts w:ascii="ＭＳ 明朝" w:eastAsia="ＭＳ 明朝" w:hAnsi="ＭＳ 明朝" w:cs="Times New Roman" w:hint="eastAsia"/>
          <w:kern w:val="22"/>
          <w:szCs w:val="21"/>
        </w:rPr>
        <w:t>、全7回程度を予定し、うち3回以上の出席が義務となる。</w:t>
      </w:r>
    </w:p>
    <w:p w:rsidR="00CC7C0E" w:rsidRDefault="004F2FCC" w:rsidP="00CC7C0E">
      <w:pPr>
        <w:ind w:leftChars="100" w:left="210" w:firstLineChars="100" w:firstLine="210"/>
        <w:rPr>
          <w:rFonts w:ascii="Times New Roman" w:eastAsia="ＭＳ 明朝" w:hAnsi="ＭＳ 明朝" w:cs="Times New Roman"/>
          <w:kern w:val="22"/>
          <w:szCs w:val="21"/>
        </w:rPr>
      </w:pPr>
      <w:r w:rsidRPr="0022545F">
        <w:rPr>
          <w:rFonts w:ascii="Times New Roman" w:eastAsia="ＭＳ 明朝" w:hAnsi="Times New Roman" w:cs="Times New Roman" w:hint="eastAsia"/>
          <w:kern w:val="22"/>
          <w:szCs w:val="21"/>
        </w:rPr>
        <w:t>クラス別研修制度は、以下の理由から積極的に推進されるべきである。すなわち、</w:t>
      </w:r>
      <w:r w:rsidRPr="0022545F">
        <w:rPr>
          <w:rFonts w:ascii="Times New Roman" w:eastAsia="ＭＳ 明朝" w:hAnsi="ＭＳ 明朝" w:cs="Times New Roman" w:hint="eastAsia"/>
          <w:kern w:val="22"/>
          <w:szCs w:val="21"/>
        </w:rPr>
        <w:t>近年、司法試験合格者数が増加するとともに、司法研修所のクラスが実務修習地ごとに編成されていることから、若手会員においては、互いに面識のある司法修習同期生の比率が低下している。そのためか明らかではないが、若手会員の弁護士会に対する帰属意識が希薄化しているとの懸念が生じており、若手会員の会務活動への参加率の低下を指摘する声も存在する。この点、クラス制は、弁護士会への入会を契機とする知人・友人を増やすことにより、弁護士会に対する帰属意識の低下を防止し、会務活動への参加率を向上させる一定の効果が見込まれる。また、法科大学院の教育における少人数・双方向の講義について、その有益性が指摘されており、新規登録弁護士研修を少人数のクラス制でディスカッション形式により実施することは、研修効果の向上の観点からも望ましい。</w:t>
      </w:r>
    </w:p>
    <w:p w:rsidR="00CC7C0E" w:rsidRDefault="004F2FCC" w:rsidP="00CC7C0E">
      <w:pPr>
        <w:ind w:leftChars="100" w:left="210" w:firstLineChars="100" w:firstLine="210"/>
        <w:rPr>
          <w:rFonts w:ascii="Times New Roman" w:eastAsia="ＭＳ 明朝" w:hAnsi="ＭＳ 明朝" w:cs="Times New Roman"/>
          <w:kern w:val="22"/>
          <w:szCs w:val="21"/>
        </w:rPr>
      </w:pPr>
      <w:r w:rsidRPr="0022545F">
        <w:rPr>
          <w:rFonts w:ascii="Times New Roman" w:eastAsia="ＭＳ 明朝" w:hAnsi="ＭＳ 明朝" w:cs="Times New Roman" w:hint="eastAsia"/>
          <w:kern w:val="22"/>
          <w:szCs w:val="21"/>
        </w:rPr>
        <w:t>そして、各クラスに世話人が配置されることにより、弁護士会における世代間のつながりを構築するとともに、新規登録弁護士に対する実効性のある支援となり得る。即時独立や早期独立が増加している今日において、若手会員に対し、身近に相談できる先輩弁護士を紹介する機会があることは極めて重要である。</w:t>
      </w:r>
    </w:p>
    <w:p w:rsidR="00CC7C0E" w:rsidRDefault="004F2FCC" w:rsidP="00CC7C0E">
      <w:pPr>
        <w:ind w:leftChars="100" w:left="210" w:firstLineChars="100" w:firstLine="210"/>
        <w:rPr>
          <w:rFonts w:ascii="Times New Roman" w:eastAsia="ＭＳ 明朝" w:hAnsi="ＭＳ 明朝" w:cs="Times New Roman"/>
          <w:kern w:val="22"/>
          <w:szCs w:val="21"/>
        </w:rPr>
      </w:pPr>
      <w:r w:rsidRPr="0022545F">
        <w:rPr>
          <w:rFonts w:ascii="Times New Roman" w:eastAsia="ＭＳ 明朝" w:hAnsi="ＭＳ 明朝" w:cs="Times New Roman" w:hint="eastAsia"/>
          <w:kern w:val="22"/>
          <w:szCs w:val="21"/>
        </w:rPr>
        <w:t>このように、クラス別研修制度においては、①実務に即応した双方向形式の研修の実施、②新規登録弁護士の相互間及び世話人との交流・親睦、③東弁の会務参加の促進という三つの目的が掲げられており、特に②促進のため、東弁は懇親会への補助を年々手厚くしてきている。</w:t>
      </w:r>
    </w:p>
    <w:p w:rsidR="00CC7C0E" w:rsidRDefault="004F2FCC" w:rsidP="00CC7C0E">
      <w:pPr>
        <w:ind w:leftChars="100" w:left="210" w:firstLineChars="100" w:firstLine="210"/>
        <w:rPr>
          <w:rFonts w:ascii="ＭＳ 明朝" w:eastAsia="ＭＳ 明朝" w:hAnsi="ＭＳ 明朝" w:cs="Times New Roman"/>
          <w:kern w:val="22"/>
          <w:szCs w:val="21"/>
        </w:rPr>
      </w:pPr>
      <w:r w:rsidRPr="0022545F">
        <w:rPr>
          <w:rFonts w:ascii="ＭＳ 明朝" w:eastAsia="ＭＳ 明朝" w:hAnsi="ＭＳ 明朝" w:cs="Times New Roman" w:hint="eastAsia"/>
          <w:kern w:val="22"/>
          <w:szCs w:val="21"/>
        </w:rPr>
        <w:t>各クラスに配置される世話人は、担任(弁護士登録5年目から10年目まで)及び副担任(弁護士登録11年目以上)であるが、新規登録弁護士による自主運営方式を基本とし、所定のテキストを利用する(専門カリキュラムについては、関連委員会から講師が派遣される。)。世話人の人選については、会長指名とするが、担任については各委員会の推薦を募る。副担任については、事実上、会派の推薦を前提としている。クラス別研修がその</w:t>
      </w:r>
      <w:r w:rsidRPr="0022545F">
        <w:rPr>
          <w:rFonts w:ascii="ＭＳ 明朝" w:eastAsia="ＭＳ 明朝" w:hAnsi="ＭＳ 明朝" w:cs="Times New Roman" w:hint="eastAsia"/>
          <w:kern w:val="22"/>
          <w:szCs w:val="21"/>
        </w:rPr>
        <w:lastRenderedPageBreak/>
        <w:t>目的を実現するか否かは、世話人の力量によるところが著しいと考えられ、世話人の人選が極めて重要である。そのため、世話人には、弁護士実務経験、会務活動経験はもとより、人格的にも世話役として適性が高い人材が就任する必要があり、これらの人材を選定するためには、会派の人材発掘・推薦機能が重視されなければならない。法曹親和会としては、クラス別研修制度を積極的に推進する観点から、有意な人材を多数推薦するとともに、これらの世話人による活動を支援していく所存である。</w:t>
      </w:r>
    </w:p>
    <w:p w:rsidR="004F2FCC" w:rsidRPr="0022545F" w:rsidRDefault="004F2FCC" w:rsidP="00CC7C0E">
      <w:pPr>
        <w:ind w:leftChars="100" w:left="210" w:firstLineChars="100" w:firstLine="210"/>
        <w:rPr>
          <w:rFonts w:ascii="ＭＳ 明朝" w:eastAsia="ＭＳ 明朝" w:hAnsi="ＭＳ 明朝" w:cs="Times New Roman"/>
          <w:kern w:val="22"/>
          <w:szCs w:val="21"/>
        </w:rPr>
      </w:pPr>
      <w:r w:rsidRPr="0022545F">
        <w:rPr>
          <w:rFonts w:ascii="ＭＳ 明朝" w:eastAsia="ＭＳ 明朝" w:hAnsi="ＭＳ 明朝" w:cs="Times New Roman" w:hint="eastAsia"/>
          <w:kern w:val="22"/>
          <w:szCs w:val="21"/>
        </w:rPr>
        <w:t>クラス別研修制度は、運用開始から4年間を経て非常に好評を得ている。東弁における成功を参考に、第一東京弁護士会・第二東京弁護士会・大阪弁護士会が類似の制度の導入を行ってきている。法曹親和会としては、多数の世話人を推薦し、また、クラス別研修を受講した65期乃至68期の弁護士が多数所属していることから、クラス別研修の制度・運用の改善に積極的に関与し、より充実したクラス別研修制度を構築していく所存である。</w:t>
      </w:r>
    </w:p>
    <w:p w:rsidR="008D4937" w:rsidRPr="004F2FCC" w:rsidRDefault="008D4937"/>
    <w:sectPr w:rsidR="008D4937" w:rsidRPr="004F2FC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E09" w:rsidRDefault="00A42E09" w:rsidP="005A07F1">
      <w:r>
        <w:separator/>
      </w:r>
    </w:p>
  </w:endnote>
  <w:endnote w:type="continuationSeparator" w:id="0">
    <w:p w:rsidR="00A42E09" w:rsidRDefault="00A42E09" w:rsidP="005A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7F1" w:rsidRDefault="005A07F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253164"/>
      <w:docPartObj>
        <w:docPartGallery w:val="Page Numbers (Bottom of Page)"/>
        <w:docPartUnique/>
      </w:docPartObj>
    </w:sdtPr>
    <w:sdtEndPr/>
    <w:sdtContent>
      <w:p w:rsidR="005A07F1" w:rsidRDefault="005A07F1">
        <w:pPr>
          <w:pStyle w:val="a5"/>
          <w:jc w:val="center"/>
        </w:pPr>
        <w:r>
          <w:fldChar w:fldCharType="begin"/>
        </w:r>
        <w:r>
          <w:instrText>PAGE   \* MERGEFORMAT</w:instrText>
        </w:r>
        <w:r>
          <w:fldChar w:fldCharType="separate"/>
        </w:r>
        <w:r w:rsidR="003C0F99" w:rsidRPr="003C0F99">
          <w:rPr>
            <w:noProof/>
            <w:lang w:val="ja-JP"/>
          </w:rPr>
          <w:t>1</w:t>
        </w:r>
        <w:r>
          <w:fldChar w:fldCharType="end"/>
        </w:r>
      </w:p>
    </w:sdtContent>
  </w:sdt>
  <w:p w:rsidR="005A07F1" w:rsidRDefault="005A07F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7F1" w:rsidRDefault="005A07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E09" w:rsidRDefault="00A42E09" w:rsidP="005A07F1">
      <w:r>
        <w:separator/>
      </w:r>
    </w:p>
  </w:footnote>
  <w:footnote w:type="continuationSeparator" w:id="0">
    <w:p w:rsidR="00A42E09" w:rsidRDefault="00A42E09" w:rsidP="005A0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7F1" w:rsidRDefault="005A07F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7F1" w:rsidRDefault="005A07F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7F1" w:rsidRDefault="005A07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FCC"/>
    <w:rsid w:val="00003E15"/>
    <w:rsid w:val="00007E6B"/>
    <w:rsid w:val="000108C5"/>
    <w:rsid w:val="0001733D"/>
    <w:rsid w:val="000210AF"/>
    <w:rsid w:val="000267E6"/>
    <w:rsid w:val="00030F49"/>
    <w:rsid w:val="00031689"/>
    <w:rsid w:val="000325B0"/>
    <w:rsid w:val="00032DF5"/>
    <w:rsid w:val="00033012"/>
    <w:rsid w:val="00033DC1"/>
    <w:rsid w:val="00034569"/>
    <w:rsid w:val="00037CC0"/>
    <w:rsid w:val="0004259A"/>
    <w:rsid w:val="00042F64"/>
    <w:rsid w:val="00043AC2"/>
    <w:rsid w:val="00043BE1"/>
    <w:rsid w:val="00043F44"/>
    <w:rsid w:val="00044184"/>
    <w:rsid w:val="00044DF0"/>
    <w:rsid w:val="00050FA1"/>
    <w:rsid w:val="00051C63"/>
    <w:rsid w:val="000532B4"/>
    <w:rsid w:val="000532E4"/>
    <w:rsid w:val="00053C39"/>
    <w:rsid w:val="00054843"/>
    <w:rsid w:val="000621BB"/>
    <w:rsid w:val="00066744"/>
    <w:rsid w:val="000716AE"/>
    <w:rsid w:val="00073327"/>
    <w:rsid w:val="00081656"/>
    <w:rsid w:val="00082578"/>
    <w:rsid w:val="0008414C"/>
    <w:rsid w:val="00092F2D"/>
    <w:rsid w:val="000B4CDA"/>
    <w:rsid w:val="000B4D16"/>
    <w:rsid w:val="000B5B9C"/>
    <w:rsid w:val="000B79A5"/>
    <w:rsid w:val="000C41F1"/>
    <w:rsid w:val="000C6B87"/>
    <w:rsid w:val="000C7F60"/>
    <w:rsid w:val="000D0772"/>
    <w:rsid w:val="000D1D4E"/>
    <w:rsid w:val="000D394C"/>
    <w:rsid w:val="000D530C"/>
    <w:rsid w:val="000D7358"/>
    <w:rsid w:val="000D746D"/>
    <w:rsid w:val="000E0602"/>
    <w:rsid w:val="000E2EF3"/>
    <w:rsid w:val="000E5F8E"/>
    <w:rsid w:val="000F38D8"/>
    <w:rsid w:val="000F64B3"/>
    <w:rsid w:val="000F6BAB"/>
    <w:rsid w:val="000F7D82"/>
    <w:rsid w:val="00100C5D"/>
    <w:rsid w:val="00101330"/>
    <w:rsid w:val="0010293E"/>
    <w:rsid w:val="00103E28"/>
    <w:rsid w:val="00104DE5"/>
    <w:rsid w:val="0011119D"/>
    <w:rsid w:val="00113C01"/>
    <w:rsid w:val="001146C1"/>
    <w:rsid w:val="001161A6"/>
    <w:rsid w:val="00117F8F"/>
    <w:rsid w:val="00120BFE"/>
    <w:rsid w:val="00122400"/>
    <w:rsid w:val="00122447"/>
    <w:rsid w:val="00125755"/>
    <w:rsid w:val="001261BA"/>
    <w:rsid w:val="00130762"/>
    <w:rsid w:val="00132304"/>
    <w:rsid w:val="00132D23"/>
    <w:rsid w:val="00132D65"/>
    <w:rsid w:val="0013566E"/>
    <w:rsid w:val="00137D7D"/>
    <w:rsid w:val="00141524"/>
    <w:rsid w:val="00146C61"/>
    <w:rsid w:val="00150C97"/>
    <w:rsid w:val="001519A9"/>
    <w:rsid w:val="00152805"/>
    <w:rsid w:val="00153131"/>
    <w:rsid w:val="00154159"/>
    <w:rsid w:val="001560DB"/>
    <w:rsid w:val="00157167"/>
    <w:rsid w:val="00157502"/>
    <w:rsid w:val="001617AF"/>
    <w:rsid w:val="001636DE"/>
    <w:rsid w:val="00166606"/>
    <w:rsid w:val="00166A4B"/>
    <w:rsid w:val="00167290"/>
    <w:rsid w:val="00171682"/>
    <w:rsid w:val="00173CF6"/>
    <w:rsid w:val="00175756"/>
    <w:rsid w:val="00177F2D"/>
    <w:rsid w:val="00184563"/>
    <w:rsid w:val="0018612B"/>
    <w:rsid w:val="001871C7"/>
    <w:rsid w:val="001872FD"/>
    <w:rsid w:val="0018759C"/>
    <w:rsid w:val="00190B20"/>
    <w:rsid w:val="0019322A"/>
    <w:rsid w:val="00197468"/>
    <w:rsid w:val="001A105E"/>
    <w:rsid w:val="001A34E3"/>
    <w:rsid w:val="001A5B31"/>
    <w:rsid w:val="001A5DA7"/>
    <w:rsid w:val="001B0A1C"/>
    <w:rsid w:val="001B341F"/>
    <w:rsid w:val="001B4A3E"/>
    <w:rsid w:val="001C051A"/>
    <w:rsid w:val="001C10E2"/>
    <w:rsid w:val="001C1EB4"/>
    <w:rsid w:val="001C2076"/>
    <w:rsid w:val="001C2377"/>
    <w:rsid w:val="001C41D5"/>
    <w:rsid w:val="001C5077"/>
    <w:rsid w:val="001D03D8"/>
    <w:rsid w:val="001D0D62"/>
    <w:rsid w:val="001D6943"/>
    <w:rsid w:val="001E0C34"/>
    <w:rsid w:val="001E1FF9"/>
    <w:rsid w:val="001E436B"/>
    <w:rsid w:val="001F32AC"/>
    <w:rsid w:val="001F346B"/>
    <w:rsid w:val="001F639E"/>
    <w:rsid w:val="001F67CC"/>
    <w:rsid w:val="00202AE7"/>
    <w:rsid w:val="00203101"/>
    <w:rsid w:val="00206F99"/>
    <w:rsid w:val="0020781E"/>
    <w:rsid w:val="002104EA"/>
    <w:rsid w:val="002112ED"/>
    <w:rsid w:val="00211E23"/>
    <w:rsid w:val="002207BC"/>
    <w:rsid w:val="00221D8B"/>
    <w:rsid w:val="002264CF"/>
    <w:rsid w:val="00230E0C"/>
    <w:rsid w:val="00231831"/>
    <w:rsid w:val="002423BB"/>
    <w:rsid w:val="00244865"/>
    <w:rsid w:val="00247684"/>
    <w:rsid w:val="002476AE"/>
    <w:rsid w:val="002546B8"/>
    <w:rsid w:val="002611CB"/>
    <w:rsid w:val="002617B5"/>
    <w:rsid w:val="00265216"/>
    <w:rsid w:val="002657F0"/>
    <w:rsid w:val="00266CDA"/>
    <w:rsid w:val="00273680"/>
    <w:rsid w:val="002749B6"/>
    <w:rsid w:val="00274BBE"/>
    <w:rsid w:val="00275116"/>
    <w:rsid w:val="00275FE4"/>
    <w:rsid w:val="002761CB"/>
    <w:rsid w:val="00283E53"/>
    <w:rsid w:val="0028478A"/>
    <w:rsid w:val="0029143A"/>
    <w:rsid w:val="00292563"/>
    <w:rsid w:val="002934D1"/>
    <w:rsid w:val="0029531C"/>
    <w:rsid w:val="002961FC"/>
    <w:rsid w:val="00297442"/>
    <w:rsid w:val="002A062C"/>
    <w:rsid w:val="002A1BB0"/>
    <w:rsid w:val="002A1D98"/>
    <w:rsid w:val="002A2AD3"/>
    <w:rsid w:val="002A3416"/>
    <w:rsid w:val="002A667A"/>
    <w:rsid w:val="002A7F69"/>
    <w:rsid w:val="002B7A4F"/>
    <w:rsid w:val="002C08F0"/>
    <w:rsid w:val="002C1ABE"/>
    <w:rsid w:val="002C7B98"/>
    <w:rsid w:val="002C7CC8"/>
    <w:rsid w:val="002D53CD"/>
    <w:rsid w:val="002D6970"/>
    <w:rsid w:val="002D78F8"/>
    <w:rsid w:val="002D7E31"/>
    <w:rsid w:val="002D7ED4"/>
    <w:rsid w:val="002E0008"/>
    <w:rsid w:val="002E490A"/>
    <w:rsid w:val="002E56FF"/>
    <w:rsid w:val="002E7F38"/>
    <w:rsid w:val="002F0DEC"/>
    <w:rsid w:val="002F21C0"/>
    <w:rsid w:val="002F50B0"/>
    <w:rsid w:val="002F5A39"/>
    <w:rsid w:val="002F6D75"/>
    <w:rsid w:val="0030058A"/>
    <w:rsid w:val="00310245"/>
    <w:rsid w:val="003111BA"/>
    <w:rsid w:val="003115CF"/>
    <w:rsid w:val="003152F0"/>
    <w:rsid w:val="00317FBD"/>
    <w:rsid w:val="00321F18"/>
    <w:rsid w:val="00322F6D"/>
    <w:rsid w:val="003254D9"/>
    <w:rsid w:val="00325F03"/>
    <w:rsid w:val="00326209"/>
    <w:rsid w:val="00330C3C"/>
    <w:rsid w:val="0033218D"/>
    <w:rsid w:val="003367E9"/>
    <w:rsid w:val="00336D4D"/>
    <w:rsid w:val="003457FC"/>
    <w:rsid w:val="003501F6"/>
    <w:rsid w:val="003515BD"/>
    <w:rsid w:val="003529FD"/>
    <w:rsid w:val="003562C8"/>
    <w:rsid w:val="003621A2"/>
    <w:rsid w:val="003660F7"/>
    <w:rsid w:val="00367186"/>
    <w:rsid w:val="0037049D"/>
    <w:rsid w:val="0037640B"/>
    <w:rsid w:val="003801FF"/>
    <w:rsid w:val="00383766"/>
    <w:rsid w:val="00386344"/>
    <w:rsid w:val="003922EC"/>
    <w:rsid w:val="00393732"/>
    <w:rsid w:val="003A237D"/>
    <w:rsid w:val="003A3E53"/>
    <w:rsid w:val="003A5F3A"/>
    <w:rsid w:val="003A6BE3"/>
    <w:rsid w:val="003A7E42"/>
    <w:rsid w:val="003B3A9F"/>
    <w:rsid w:val="003B3AEA"/>
    <w:rsid w:val="003B3CB5"/>
    <w:rsid w:val="003C0F99"/>
    <w:rsid w:val="003C3C26"/>
    <w:rsid w:val="003C48BE"/>
    <w:rsid w:val="003C6610"/>
    <w:rsid w:val="003C78A7"/>
    <w:rsid w:val="003D7830"/>
    <w:rsid w:val="003E099F"/>
    <w:rsid w:val="003E68ED"/>
    <w:rsid w:val="003F02A8"/>
    <w:rsid w:val="003F033F"/>
    <w:rsid w:val="003F0C15"/>
    <w:rsid w:val="003F2663"/>
    <w:rsid w:val="003F2CA5"/>
    <w:rsid w:val="003F7B5F"/>
    <w:rsid w:val="003F7C35"/>
    <w:rsid w:val="00401B37"/>
    <w:rsid w:val="004112EB"/>
    <w:rsid w:val="00413D83"/>
    <w:rsid w:val="00415012"/>
    <w:rsid w:val="00415873"/>
    <w:rsid w:val="00415A75"/>
    <w:rsid w:val="00416A08"/>
    <w:rsid w:val="004217EA"/>
    <w:rsid w:val="00422363"/>
    <w:rsid w:val="004224CD"/>
    <w:rsid w:val="0042324F"/>
    <w:rsid w:val="0042330F"/>
    <w:rsid w:val="004264AA"/>
    <w:rsid w:val="0042785B"/>
    <w:rsid w:val="004318DD"/>
    <w:rsid w:val="004336BA"/>
    <w:rsid w:val="00441C2D"/>
    <w:rsid w:val="0044386D"/>
    <w:rsid w:val="00446F17"/>
    <w:rsid w:val="00447C2A"/>
    <w:rsid w:val="00452F14"/>
    <w:rsid w:val="00455AF3"/>
    <w:rsid w:val="00456FE2"/>
    <w:rsid w:val="004606F6"/>
    <w:rsid w:val="00462534"/>
    <w:rsid w:val="0046271A"/>
    <w:rsid w:val="00463F2F"/>
    <w:rsid w:val="004644C0"/>
    <w:rsid w:val="00467131"/>
    <w:rsid w:val="00467285"/>
    <w:rsid w:val="00471291"/>
    <w:rsid w:val="00471FEE"/>
    <w:rsid w:val="0047281A"/>
    <w:rsid w:val="00472B8E"/>
    <w:rsid w:val="004732EC"/>
    <w:rsid w:val="00474E73"/>
    <w:rsid w:val="00475EF1"/>
    <w:rsid w:val="004804F0"/>
    <w:rsid w:val="00481B3C"/>
    <w:rsid w:val="0048395F"/>
    <w:rsid w:val="0048621A"/>
    <w:rsid w:val="00486727"/>
    <w:rsid w:val="004871E3"/>
    <w:rsid w:val="00495543"/>
    <w:rsid w:val="00495A9C"/>
    <w:rsid w:val="00497B7A"/>
    <w:rsid w:val="00497FCC"/>
    <w:rsid w:val="004A49F3"/>
    <w:rsid w:val="004B1A41"/>
    <w:rsid w:val="004B20AA"/>
    <w:rsid w:val="004B2470"/>
    <w:rsid w:val="004B3A2A"/>
    <w:rsid w:val="004B7976"/>
    <w:rsid w:val="004D1D11"/>
    <w:rsid w:val="004D3455"/>
    <w:rsid w:val="004D53DF"/>
    <w:rsid w:val="004E4282"/>
    <w:rsid w:val="004E4ADB"/>
    <w:rsid w:val="004E524F"/>
    <w:rsid w:val="004E59BE"/>
    <w:rsid w:val="004E660A"/>
    <w:rsid w:val="004F17BE"/>
    <w:rsid w:val="004F2FCC"/>
    <w:rsid w:val="004F6C48"/>
    <w:rsid w:val="004F7139"/>
    <w:rsid w:val="00500002"/>
    <w:rsid w:val="00500718"/>
    <w:rsid w:val="005008B2"/>
    <w:rsid w:val="0050338B"/>
    <w:rsid w:val="00505BD9"/>
    <w:rsid w:val="00507639"/>
    <w:rsid w:val="005079A8"/>
    <w:rsid w:val="00510D79"/>
    <w:rsid w:val="00512579"/>
    <w:rsid w:val="005126C8"/>
    <w:rsid w:val="005207F0"/>
    <w:rsid w:val="0052132F"/>
    <w:rsid w:val="00521C80"/>
    <w:rsid w:val="00522666"/>
    <w:rsid w:val="00522EC6"/>
    <w:rsid w:val="0052352B"/>
    <w:rsid w:val="0053174D"/>
    <w:rsid w:val="00533851"/>
    <w:rsid w:val="00534AC9"/>
    <w:rsid w:val="00534CF0"/>
    <w:rsid w:val="00535AE3"/>
    <w:rsid w:val="00536605"/>
    <w:rsid w:val="00536741"/>
    <w:rsid w:val="00542ED2"/>
    <w:rsid w:val="00543970"/>
    <w:rsid w:val="0054436A"/>
    <w:rsid w:val="005457F3"/>
    <w:rsid w:val="00546C93"/>
    <w:rsid w:val="00556BF3"/>
    <w:rsid w:val="00565E65"/>
    <w:rsid w:val="00570480"/>
    <w:rsid w:val="00570503"/>
    <w:rsid w:val="00570BAB"/>
    <w:rsid w:val="00572F0C"/>
    <w:rsid w:val="005740A4"/>
    <w:rsid w:val="00575675"/>
    <w:rsid w:val="00584C5D"/>
    <w:rsid w:val="00590065"/>
    <w:rsid w:val="00594A2D"/>
    <w:rsid w:val="00594F77"/>
    <w:rsid w:val="0059625C"/>
    <w:rsid w:val="00597A2C"/>
    <w:rsid w:val="005A07F1"/>
    <w:rsid w:val="005A1CDD"/>
    <w:rsid w:val="005A2C21"/>
    <w:rsid w:val="005A6449"/>
    <w:rsid w:val="005A65A6"/>
    <w:rsid w:val="005A6859"/>
    <w:rsid w:val="005B0CB4"/>
    <w:rsid w:val="005B3D18"/>
    <w:rsid w:val="005B5529"/>
    <w:rsid w:val="005B791E"/>
    <w:rsid w:val="005C008A"/>
    <w:rsid w:val="005C200E"/>
    <w:rsid w:val="005C247C"/>
    <w:rsid w:val="005C3C56"/>
    <w:rsid w:val="005D0988"/>
    <w:rsid w:val="005D37A3"/>
    <w:rsid w:val="005D619F"/>
    <w:rsid w:val="005D6619"/>
    <w:rsid w:val="005D6F9C"/>
    <w:rsid w:val="005E0398"/>
    <w:rsid w:val="005E052A"/>
    <w:rsid w:val="005E286B"/>
    <w:rsid w:val="005E402F"/>
    <w:rsid w:val="005E5B7F"/>
    <w:rsid w:val="005F5585"/>
    <w:rsid w:val="005F5D7C"/>
    <w:rsid w:val="005F6487"/>
    <w:rsid w:val="005F67E5"/>
    <w:rsid w:val="006037EB"/>
    <w:rsid w:val="006050C5"/>
    <w:rsid w:val="00606975"/>
    <w:rsid w:val="00611747"/>
    <w:rsid w:val="00613860"/>
    <w:rsid w:val="00616358"/>
    <w:rsid w:val="00616D79"/>
    <w:rsid w:val="0061738A"/>
    <w:rsid w:val="00620FAE"/>
    <w:rsid w:val="00622552"/>
    <w:rsid w:val="006232B2"/>
    <w:rsid w:val="00624433"/>
    <w:rsid w:val="0063482A"/>
    <w:rsid w:val="00634A8C"/>
    <w:rsid w:val="0063575F"/>
    <w:rsid w:val="00636B16"/>
    <w:rsid w:val="006374EB"/>
    <w:rsid w:val="00637801"/>
    <w:rsid w:val="0064041D"/>
    <w:rsid w:val="00645826"/>
    <w:rsid w:val="006469A1"/>
    <w:rsid w:val="00647172"/>
    <w:rsid w:val="0064781A"/>
    <w:rsid w:val="00650652"/>
    <w:rsid w:val="006538EC"/>
    <w:rsid w:val="0065410A"/>
    <w:rsid w:val="00654BA2"/>
    <w:rsid w:val="00654E2F"/>
    <w:rsid w:val="0065713D"/>
    <w:rsid w:val="006643F8"/>
    <w:rsid w:val="00664D22"/>
    <w:rsid w:val="00665D0D"/>
    <w:rsid w:val="00671032"/>
    <w:rsid w:val="0067258D"/>
    <w:rsid w:val="00675DCA"/>
    <w:rsid w:val="006762B3"/>
    <w:rsid w:val="00684C60"/>
    <w:rsid w:val="006926F0"/>
    <w:rsid w:val="006A7450"/>
    <w:rsid w:val="006B0865"/>
    <w:rsid w:val="006B3013"/>
    <w:rsid w:val="006B575A"/>
    <w:rsid w:val="006C2514"/>
    <w:rsid w:val="006C29AD"/>
    <w:rsid w:val="006C4B4B"/>
    <w:rsid w:val="006D0173"/>
    <w:rsid w:val="006D1876"/>
    <w:rsid w:val="006D6E46"/>
    <w:rsid w:val="006D75F9"/>
    <w:rsid w:val="006E0467"/>
    <w:rsid w:val="006E339E"/>
    <w:rsid w:val="006E3451"/>
    <w:rsid w:val="006E3E07"/>
    <w:rsid w:val="006E58EA"/>
    <w:rsid w:val="006E5FEA"/>
    <w:rsid w:val="006F1762"/>
    <w:rsid w:val="006F3289"/>
    <w:rsid w:val="006F5065"/>
    <w:rsid w:val="00705CFB"/>
    <w:rsid w:val="00706B1D"/>
    <w:rsid w:val="007107E2"/>
    <w:rsid w:val="00710E6C"/>
    <w:rsid w:val="00716651"/>
    <w:rsid w:val="00717942"/>
    <w:rsid w:val="00720299"/>
    <w:rsid w:val="007204EA"/>
    <w:rsid w:val="0072265A"/>
    <w:rsid w:val="0072587E"/>
    <w:rsid w:val="00725FBA"/>
    <w:rsid w:val="00727356"/>
    <w:rsid w:val="0073139F"/>
    <w:rsid w:val="0073618A"/>
    <w:rsid w:val="0073646F"/>
    <w:rsid w:val="00737AE6"/>
    <w:rsid w:val="00753559"/>
    <w:rsid w:val="0075710B"/>
    <w:rsid w:val="00760F83"/>
    <w:rsid w:val="00761FF0"/>
    <w:rsid w:val="0077016C"/>
    <w:rsid w:val="0077203C"/>
    <w:rsid w:val="00775137"/>
    <w:rsid w:val="007825E9"/>
    <w:rsid w:val="0078279E"/>
    <w:rsid w:val="00782A7A"/>
    <w:rsid w:val="0078353D"/>
    <w:rsid w:val="00783FC5"/>
    <w:rsid w:val="0078523E"/>
    <w:rsid w:val="00787597"/>
    <w:rsid w:val="00790C22"/>
    <w:rsid w:val="007930FB"/>
    <w:rsid w:val="00794AA7"/>
    <w:rsid w:val="0079523D"/>
    <w:rsid w:val="00795A45"/>
    <w:rsid w:val="0079673F"/>
    <w:rsid w:val="007968F3"/>
    <w:rsid w:val="007A001F"/>
    <w:rsid w:val="007A30F7"/>
    <w:rsid w:val="007A4D62"/>
    <w:rsid w:val="007A58B7"/>
    <w:rsid w:val="007B1CB6"/>
    <w:rsid w:val="007B409B"/>
    <w:rsid w:val="007B6746"/>
    <w:rsid w:val="007C3ECC"/>
    <w:rsid w:val="007C5B37"/>
    <w:rsid w:val="007C5DD2"/>
    <w:rsid w:val="007D13DA"/>
    <w:rsid w:val="007D1C63"/>
    <w:rsid w:val="007D2279"/>
    <w:rsid w:val="007D5478"/>
    <w:rsid w:val="007D589F"/>
    <w:rsid w:val="007D636D"/>
    <w:rsid w:val="007D679E"/>
    <w:rsid w:val="007D7BE9"/>
    <w:rsid w:val="007E3269"/>
    <w:rsid w:val="007E527C"/>
    <w:rsid w:val="007E6530"/>
    <w:rsid w:val="007E6F43"/>
    <w:rsid w:val="007F09B9"/>
    <w:rsid w:val="007F0A38"/>
    <w:rsid w:val="007F406F"/>
    <w:rsid w:val="007F47BB"/>
    <w:rsid w:val="007F4CE6"/>
    <w:rsid w:val="007F6BB7"/>
    <w:rsid w:val="007F7521"/>
    <w:rsid w:val="00800221"/>
    <w:rsid w:val="00802878"/>
    <w:rsid w:val="00804388"/>
    <w:rsid w:val="00804AB3"/>
    <w:rsid w:val="008131BF"/>
    <w:rsid w:val="008133B3"/>
    <w:rsid w:val="008137C9"/>
    <w:rsid w:val="00813D13"/>
    <w:rsid w:val="00820533"/>
    <w:rsid w:val="00820AEB"/>
    <w:rsid w:val="008249FE"/>
    <w:rsid w:val="00824E7F"/>
    <w:rsid w:val="00825639"/>
    <w:rsid w:val="00826E04"/>
    <w:rsid w:val="00827342"/>
    <w:rsid w:val="00831509"/>
    <w:rsid w:val="008319A3"/>
    <w:rsid w:val="008337B2"/>
    <w:rsid w:val="00833A92"/>
    <w:rsid w:val="00833CC8"/>
    <w:rsid w:val="008352C3"/>
    <w:rsid w:val="0083674F"/>
    <w:rsid w:val="00836750"/>
    <w:rsid w:val="00836BE9"/>
    <w:rsid w:val="008371B3"/>
    <w:rsid w:val="00837527"/>
    <w:rsid w:val="00837767"/>
    <w:rsid w:val="00841CBF"/>
    <w:rsid w:val="008443A1"/>
    <w:rsid w:val="00847EEE"/>
    <w:rsid w:val="00850558"/>
    <w:rsid w:val="00850B9D"/>
    <w:rsid w:val="00854552"/>
    <w:rsid w:val="0085578E"/>
    <w:rsid w:val="00856EEE"/>
    <w:rsid w:val="00861162"/>
    <w:rsid w:val="008634FD"/>
    <w:rsid w:val="0086655E"/>
    <w:rsid w:val="00867492"/>
    <w:rsid w:val="00867544"/>
    <w:rsid w:val="00870B49"/>
    <w:rsid w:val="00876304"/>
    <w:rsid w:val="0087710A"/>
    <w:rsid w:val="00883CDE"/>
    <w:rsid w:val="00885F1F"/>
    <w:rsid w:val="00887CFC"/>
    <w:rsid w:val="00893320"/>
    <w:rsid w:val="008947EE"/>
    <w:rsid w:val="0089569C"/>
    <w:rsid w:val="00895B89"/>
    <w:rsid w:val="00897DEF"/>
    <w:rsid w:val="008A115E"/>
    <w:rsid w:val="008A3BD1"/>
    <w:rsid w:val="008A5CD3"/>
    <w:rsid w:val="008A68D2"/>
    <w:rsid w:val="008B2F07"/>
    <w:rsid w:val="008B382D"/>
    <w:rsid w:val="008B3891"/>
    <w:rsid w:val="008B4DA8"/>
    <w:rsid w:val="008B5FE3"/>
    <w:rsid w:val="008B799B"/>
    <w:rsid w:val="008C1072"/>
    <w:rsid w:val="008C1C38"/>
    <w:rsid w:val="008C30D5"/>
    <w:rsid w:val="008C3D57"/>
    <w:rsid w:val="008C53BC"/>
    <w:rsid w:val="008C596E"/>
    <w:rsid w:val="008C6422"/>
    <w:rsid w:val="008C6D07"/>
    <w:rsid w:val="008D0E33"/>
    <w:rsid w:val="008D1507"/>
    <w:rsid w:val="008D4937"/>
    <w:rsid w:val="008D493E"/>
    <w:rsid w:val="008D5D0A"/>
    <w:rsid w:val="008E039E"/>
    <w:rsid w:val="008E2610"/>
    <w:rsid w:val="008E69B3"/>
    <w:rsid w:val="008F0647"/>
    <w:rsid w:val="008F287B"/>
    <w:rsid w:val="00904475"/>
    <w:rsid w:val="00904C22"/>
    <w:rsid w:val="009054C4"/>
    <w:rsid w:val="009146B1"/>
    <w:rsid w:val="00916DF4"/>
    <w:rsid w:val="009229E4"/>
    <w:rsid w:val="00922EA6"/>
    <w:rsid w:val="0092389B"/>
    <w:rsid w:val="00924A52"/>
    <w:rsid w:val="00925DCF"/>
    <w:rsid w:val="0092683F"/>
    <w:rsid w:val="00935B33"/>
    <w:rsid w:val="00935B84"/>
    <w:rsid w:val="009411A5"/>
    <w:rsid w:val="00944F8E"/>
    <w:rsid w:val="00945868"/>
    <w:rsid w:val="009505C0"/>
    <w:rsid w:val="00953DEF"/>
    <w:rsid w:val="009548F4"/>
    <w:rsid w:val="009558C5"/>
    <w:rsid w:val="00960250"/>
    <w:rsid w:val="009607DB"/>
    <w:rsid w:val="00961439"/>
    <w:rsid w:val="00962E0F"/>
    <w:rsid w:val="00963AAE"/>
    <w:rsid w:val="009704A2"/>
    <w:rsid w:val="00970EF3"/>
    <w:rsid w:val="00974144"/>
    <w:rsid w:val="00975629"/>
    <w:rsid w:val="00977074"/>
    <w:rsid w:val="009802FE"/>
    <w:rsid w:val="00981E1A"/>
    <w:rsid w:val="00982069"/>
    <w:rsid w:val="009844AC"/>
    <w:rsid w:val="00984FBB"/>
    <w:rsid w:val="0098746A"/>
    <w:rsid w:val="00987B74"/>
    <w:rsid w:val="009934C3"/>
    <w:rsid w:val="0099370C"/>
    <w:rsid w:val="00993C27"/>
    <w:rsid w:val="00994526"/>
    <w:rsid w:val="009973F9"/>
    <w:rsid w:val="009A08E5"/>
    <w:rsid w:val="009A1BB3"/>
    <w:rsid w:val="009A34C3"/>
    <w:rsid w:val="009A4563"/>
    <w:rsid w:val="009A6345"/>
    <w:rsid w:val="009A6D63"/>
    <w:rsid w:val="009B0A46"/>
    <w:rsid w:val="009B2571"/>
    <w:rsid w:val="009B2D5E"/>
    <w:rsid w:val="009B32EB"/>
    <w:rsid w:val="009B374A"/>
    <w:rsid w:val="009B5250"/>
    <w:rsid w:val="009C1AEF"/>
    <w:rsid w:val="009D022F"/>
    <w:rsid w:val="009D02BF"/>
    <w:rsid w:val="009D11A8"/>
    <w:rsid w:val="009D2B68"/>
    <w:rsid w:val="009D4C64"/>
    <w:rsid w:val="009D5A28"/>
    <w:rsid w:val="009D6789"/>
    <w:rsid w:val="009D7F15"/>
    <w:rsid w:val="009E14E3"/>
    <w:rsid w:val="009E25F8"/>
    <w:rsid w:val="009E2A5E"/>
    <w:rsid w:val="009E2C09"/>
    <w:rsid w:val="009F0063"/>
    <w:rsid w:val="009F00F0"/>
    <w:rsid w:val="009F2E7C"/>
    <w:rsid w:val="009F589D"/>
    <w:rsid w:val="00A00588"/>
    <w:rsid w:val="00A02914"/>
    <w:rsid w:val="00A03894"/>
    <w:rsid w:val="00A0389D"/>
    <w:rsid w:val="00A03C87"/>
    <w:rsid w:val="00A070E1"/>
    <w:rsid w:val="00A108EA"/>
    <w:rsid w:val="00A10F83"/>
    <w:rsid w:val="00A118B8"/>
    <w:rsid w:val="00A12939"/>
    <w:rsid w:val="00A144A4"/>
    <w:rsid w:val="00A1591E"/>
    <w:rsid w:val="00A1648A"/>
    <w:rsid w:val="00A17581"/>
    <w:rsid w:val="00A17B02"/>
    <w:rsid w:val="00A20F6C"/>
    <w:rsid w:val="00A24457"/>
    <w:rsid w:val="00A2453C"/>
    <w:rsid w:val="00A2576E"/>
    <w:rsid w:val="00A30A73"/>
    <w:rsid w:val="00A34636"/>
    <w:rsid w:val="00A34E96"/>
    <w:rsid w:val="00A377BB"/>
    <w:rsid w:val="00A37B81"/>
    <w:rsid w:val="00A40415"/>
    <w:rsid w:val="00A40D72"/>
    <w:rsid w:val="00A41162"/>
    <w:rsid w:val="00A411FC"/>
    <w:rsid w:val="00A42E09"/>
    <w:rsid w:val="00A4311D"/>
    <w:rsid w:val="00A44829"/>
    <w:rsid w:val="00A44E79"/>
    <w:rsid w:val="00A47361"/>
    <w:rsid w:val="00A52AC2"/>
    <w:rsid w:val="00A52B59"/>
    <w:rsid w:val="00A53474"/>
    <w:rsid w:val="00A53776"/>
    <w:rsid w:val="00A55F91"/>
    <w:rsid w:val="00A60A1E"/>
    <w:rsid w:val="00A612C1"/>
    <w:rsid w:val="00A61F2D"/>
    <w:rsid w:val="00A625AC"/>
    <w:rsid w:val="00A72BDF"/>
    <w:rsid w:val="00A73676"/>
    <w:rsid w:val="00A75DB2"/>
    <w:rsid w:val="00A8198F"/>
    <w:rsid w:val="00A83270"/>
    <w:rsid w:val="00A8416F"/>
    <w:rsid w:val="00A8649F"/>
    <w:rsid w:val="00A908E3"/>
    <w:rsid w:val="00A938BE"/>
    <w:rsid w:val="00A93AD4"/>
    <w:rsid w:val="00A94DE3"/>
    <w:rsid w:val="00A96C92"/>
    <w:rsid w:val="00A97EC0"/>
    <w:rsid w:val="00AA0550"/>
    <w:rsid w:val="00AA3C6A"/>
    <w:rsid w:val="00AA40C1"/>
    <w:rsid w:val="00AA4575"/>
    <w:rsid w:val="00AA6F75"/>
    <w:rsid w:val="00AA7FAA"/>
    <w:rsid w:val="00AB0CD3"/>
    <w:rsid w:val="00AB2B68"/>
    <w:rsid w:val="00AB2E11"/>
    <w:rsid w:val="00AB54FF"/>
    <w:rsid w:val="00AB7CBB"/>
    <w:rsid w:val="00AC071B"/>
    <w:rsid w:val="00AC1742"/>
    <w:rsid w:val="00AC29CF"/>
    <w:rsid w:val="00AC4FB2"/>
    <w:rsid w:val="00AC4FFF"/>
    <w:rsid w:val="00AC6A36"/>
    <w:rsid w:val="00AC7590"/>
    <w:rsid w:val="00AD4AC4"/>
    <w:rsid w:val="00AD5C76"/>
    <w:rsid w:val="00AD623E"/>
    <w:rsid w:val="00AD6B5E"/>
    <w:rsid w:val="00AD7EB2"/>
    <w:rsid w:val="00AE1C80"/>
    <w:rsid w:val="00AE1D29"/>
    <w:rsid w:val="00AE65B1"/>
    <w:rsid w:val="00AF050C"/>
    <w:rsid w:val="00AF2CB4"/>
    <w:rsid w:val="00AF3FBD"/>
    <w:rsid w:val="00AF4D80"/>
    <w:rsid w:val="00AF6E1D"/>
    <w:rsid w:val="00B0071F"/>
    <w:rsid w:val="00B03240"/>
    <w:rsid w:val="00B07525"/>
    <w:rsid w:val="00B11BD9"/>
    <w:rsid w:val="00B11DD3"/>
    <w:rsid w:val="00B12210"/>
    <w:rsid w:val="00B16B1A"/>
    <w:rsid w:val="00B17B5E"/>
    <w:rsid w:val="00B17D1F"/>
    <w:rsid w:val="00B207EC"/>
    <w:rsid w:val="00B21C4F"/>
    <w:rsid w:val="00B2336E"/>
    <w:rsid w:val="00B24B2B"/>
    <w:rsid w:val="00B24E59"/>
    <w:rsid w:val="00B26B74"/>
    <w:rsid w:val="00B2765B"/>
    <w:rsid w:val="00B30CAD"/>
    <w:rsid w:val="00B313E8"/>
    <w:rsid w:val="00B319B5"/>
    <w:rsid w:val="00B319D6"/>
    <w:rsid w:val="00B34E7D"/>
    <w:rsid w:val="00B37032"/>
    <w:rsid w:val="00B42B19"/>
    <w:rsid w:val="00B44EF5"/>
    <w:rsid w:val="00B51055"/>
    <w:rsid w:val="00B536B2"/>
    <w:rsid w:val="00B57065"/>
    <w:rsid w:val="00B60AB3"/>
    <w:rsid w:val="00B60F99"/>
    <w:rsid w:val="00B62F0F"/>
    <w:rsid w:val="00B66A2E"/>
    <w:rsid w:val="00B67630"/>
    <w:rsid w:val="00B6787B"/>
    <w:rsid w:val="00B71CB1"/>
    <w:rsid w:val="00B7212D"/>
    <w:rsid w:val="00B721F6"/>
    <w:rsid w:val="00B72D2A"/>
    <w:rsid w:val="00B7496A"/>
    <w:rsid w:val="00B77759"/>
    <w:rsid w:val="00B82E42"/>
    <w:rsid w:val="00B9402E"/>
    <w:rsid w:val="00B945EA"/>
    <w:rsid w:val="00B9520C"/>
    <w:rsid w:val="00B96F43"/>
    <w:rsid w:val="00BA02CE"/>
    <w:rsid w:val="00BA03A5"/>
    <w:rsid w:val="00BA1F97"/>
    <w:rsid w:val="00BA5323"/>
    <w:rsid w:val="00BA69C7"/>
    <w:rsid w:val="00BA73E2"/>
    <w:rsid w:val="00BB177E"/>
    <w:rsid w:val="00BB226C"/>
    <w:rsid w:val="00BB3BD6"/>
    <w:rsid w:val="00BB52F6"/>
    <w:rsid w:val="00BC1108"/>
    <w:rsid w:val="00BC1D6D"/>
    <w:rsid w:val="00BC214C"/>
    <w:rsid w:val="00BC2D11"/>
    <w:rsid w:val="00BC448A"/>
    <w:rsid w:val="00BC454C"/>
    <w:rsid w:val="00BC4AB2"/>
    <w:rsid w:val="00BC51B8"/>
    <w:rsid w:val="00BC5A44"/>
    <w:rsid w:val="00BD4342"/>
    <w:rsid w:val="00BD73FE"/>
    <w:rsid w:val="00BD7EA9"/>
    <w:rsid w:val="00BE2A62"/>
    <w:rsid w:val="00BE7E71"/>
    <w:rsid w:val="00BF0166"/>
    <w:rsid w:val="00BF079B"/>
    <w:rsid w:val="00BF1B3C"/>
    <w:rsid w:val="00BF296D"/>
    <w:rsid w:val="00BF43AF"/>
    <w:rsid w:val="00C007B5"/>
    <w:rsid w:val="00C00BF2"/>
    <w:rsid w:val="00C10FD8"/>
    <w:rsid w:val="00C13CDA"/>
    <w:rsid w:val="00C16781"/>
    <w:rsid w:val="00C224C9"/>
    <w:rsid w:val="00C2266B"/>
    <w:rsid w:val="00C22682"/>
    <w:rsid w:val="00C22709"/>
    <w:rsid w:val="00C22E52"/>
    <w:rsid w:val="00C233CB"/>
    <w:rsid w:val="00C244C2"/>
    <w:rsid w:val="00C32F71"/>
    <w:rsid w:val="00C40AC8"/>
    <w:rsid w:val="00C451DE"/>
    <w:rsid w:val="00C51FD4"/>
    <w:rsid w:val="00C521EE"/>
    <w:rsid w:val="00C538A3"/>
    <w:rsid w:val="00C553C3"/>
    <w:rsid w:val="00C56243"/>
    <w:rsid w:val="00C5636B"/>
    <w:rsid w:val="00C5763F"/>
    <w:rsid w:val="00C60725"/>
    <w:rsid w:val="00C65C88"/>
    <w:rsid w:val="00C6708D"/>
    <w:rsid w:val="00C67823"/>
    <w:rsid w:val="00C71241"/>
    <w:rsid w:val="00C71E9F"/>
    <w:rsid w:val="00C7218D"/>
    <w:rsid w:val="00C81B13"/>
    <w:rsid w:val="00C82413"/>
    <w:rsid w:val="00C84F8C"/>
    <w:rsid w:val="00C87A68"/>
    <w:rsid w:val="00C921F5"/>
    <w:rsid w:val="00C9265C"/>
    <w:rsid w:val="00C931D0"/>
    <w:rsid w:val="00C9419D"/>
    <w:rsid w:val="00C95EB9"/>
    <w:rsid w:val="00C97415"/>
    <w:rsid w:val="00CA1C9A"/>
    <w:rsid w:val="00CA34EF"/>
    <w:rsid w:val="00CA36A0"/>
    <w:rsid w:val="00CA3C1D"/>
    <w:rsid w:val="00CB1280"/>
    <w:rsid w:val="00CB1661"/>
    <w:rsid w:val="00CB537A"/>
    <w:rsid w:val="00CB5F28"/>
    <w:rsid w:val="00CB6839"/>
    <w:rsid w:val="00CC0B8F"/>
    <w:rsid w:val="00CC5899"/>
    <w:rsid w:val="00CC74E9"/>
    <w:rsid w:val="00CC7C0E"/>
    <w:rsid w:val="00CD033A"/>
    <w:rsid w:val="00CD0F5E"/>
    <w:rsid w:val="00CD158F"/>
    <w:rsid w:val="00CD3141"/>
    <w:rsid w:val="00CD31CA"/>
    <w:rsid w:val="00CE1F82"/>
    <w:rsid w:val="00CE63B8"/>
    <w:rsid w:val="00CE7BCB"/>
    <w:rsid w:val="00CF104B"/>
    <w:rsid w:val="00CF15B9"/>
    <w:rsid w:val="00CF42F0"/>
    <w:rsid w:val="00CF5C3A"/>
    <w:rsid w:val="00D10A81"/>
    <w:rsid w:val="00D11E5D"/>
    <w:rsid w:val="00D13AB5"/>
    <w:rsid w:val="00D14E03"/>
    <w:rsid w:val="00D15E2A"/>
    <w:rsid w:val="00D16588"/>
    <w:rsid w:val="00D20520"/>
    <w:rsid w:val="00D21892"/>
    <w:rsid w:val="00D221A5"/>
    <w:rsid w:val="00D22BE0"/>
    <w:rsid w:val="00D24125"/>
    <w:rsid w:val="00D25133"/>
    <w:rsid w:val="00D2590B"/>
    <w:rsid w:val="00D27384"/>
    <w:rsid w:val="00D3349D"/>
    <w:rsid w:val="00D373F0"/>
    <w:rsid w:val="00D411E1"/>
    <w:rsid w:val="00D418AB"/>
    <w:rsid w:val="00D448F7"/>
    <w:rsid w:val="00D4610E"/>
    <w:rsid w:val="00D46444"/>
    <w:rsid w:val="00D5242F"/>
    <w:rsid w:val="00D55278"/>
    <w:rsid w:val="00D55DF5"/>
    <w:rsid w:val="00D5668F"/>
    <w:rsid w:val="00D56801"/>
    <w:rsid w:val="00D57808"/>
    <w:rsid w:val="00D604B0"/>
    <w:rsid w:val="00D6077E"/>
    <w:rsid w:val="00D61DAF"/>
    <w:rsid w:val="00D63F39"/>
    <w:rsid w:val="00D64FBE"/>
    <w:rsid w:val="00D6503F"/>
    <w:rsid w:val="00D75495"/>
    <w:rsid w:val="00D76CF6"/>
    <w:rsid w:val="00D80424"/>
    <w:rsid w:val="00D83A8F"/>
    <w:rsid w:val="00D85AF1"/>
    <w:rsid w:val="00D8723C"/>
    <w:rsid w:val="00D908F6"/>
    <w:rsid w:val="00D90E22"/>
    <w:rsid w:val="00D92024"/>
    <w:rsid w:val="00D93465"/>
    <w:rsid w:val="00D94EB5"/>
    <w:rsid w:val="00D95434"/>
    <w:rsid w:val="00D97DAE"/>
    <w:rsid w:val="00D97F5E"/>
    <w:rsid w:val="00DA0E47"/>
    <w:rsid w:val="00DA2844"/>
    <w:rsid w:val="00DA4796"/>
    <w:rsid w:val="00DA63DB"/>
    <w:rsid w:val="00DB024F"/>
    <w:rsid w:val="00DB20B3"/>
    <w:rsid w:val="00DB2EC8"/>
    <w:rsid w:val="00DB4020"/>
    <w:rsid w:val="00DB47C7"/>
    <w:rsid w:val="00DB63EB"/>
    <w:rsid w:val="00DB6AF3"/>
    <w:rsid w:val="00DC4F09"/>
    <w:rsid w:val="00DC60F6"/>
    <w:rsid w:val="00DC6E81"/>
    <w:rsid w:val="00DD24E1"/>
    <w:rsid w:val="00DD4A83"/>
    <w:rsid w:val="00DD53D4"/>
    <w:rsid w:val="00DE1701"/>
    <w:rsid w:val="00DE1EA9"/>
    <w:rsid w:val="00DE41D0"/>
    <w:rsid w:val="00DE72B0"/>
    <w:rsid w:val="00DF0CC8"/>
    <w:rsid w:val="00DF2F87"/>
    <w:rsid w:val="00DF3ED3"/>
    <w:rsid w:val="00DF3F9D"/>
    <w:rsid w:val="00DF4E09"/>
    <w:rsid w:val="00DF61E4"/>
    <w:rsid w:val="00DF67E7"/>
    <w:rsid w:val="00DF68C1"/>
    <w:rsid w:val="00DF7E8E"/>
    <w:rsid w:val="00E000AF"/>
    <w:rsid w:val="00E00339"/>
    <w:rsid w:val="00E11FF6"/>
    <w:rsid w:val="00E12AB9"/>
    <w:rsid w:val="00E13BD7"/>
    <w:rsid w:val="00E16D6B"/>
    <w:rsid w:val="00E17AE2"/>
    <w:rsid w:val="00E2016F"/>
    <w:rsid w:val="00E217F0"/>
    <w:rsid w:val="00E226C2"/>
    <w:rsid w:val="00E2362F"/>
    <w:rsid w:val="00E2667F"/>
    <w:rsid w:val="00E26B58"/>
    <w:rsid w:val="00E278A5"/>
    <w:rsid w:val="00E3530D"/>
    <w:rsid w:val="00E401D7"/>
    <w:rsid w:val="00E420C5"/>
    <w:rsid w:val="00E46E72"/>
    <w:rsid w:val="00E4715D"/>
    <w:rsid w:val="00E47A43"/>
    <w:rsid w:val="00E47EFB"/>
    <w:rsid w:val="00E536B8"/>
    <w:rsid w:val="00E53891"/>
    <w:rsid w:val="00E55A59"/>
    <w:rsid w:val="00E57B2D"/>
    <w:rsid w:val="00E6205C"/>
    <w:rsid w:val="00E6263B"/>
    <w:rsid w:val="00E64CAD"/>
    <w:rsid w:val="00E655D4"/>
    <w:rsid w:val="00E674E0"/>
    <w:rsid w:val="00E70D1D"/>
    <w:rsid w:val="00E823A8"/>
    <w:rsid w:val="00E859C6"/>
    <w:rsid w:val="00E91257"/>
    <w:rsid w:val="00E91E90"/>
    <w:rsid w:val="00E9300C"/>
    <w:rsid w:val="00E94300"/>
    <w:rsid w:val="00EA0738"/>
    <w:rsid w:val="00EA0F2C"/>
    <w:rsid w:val="00EA158C"/>
    <w:rsid w:val="00EA22E1"/>
    <w:rsid w:val="00EA25FC"/>
    <w:rsid w:val="00EA4FF2"/>
    <w:rsid w:val="00EA591A"/>
    <w:rsid w:val="00EA695D"/>
    <w:rsid w:val="00EB0CD9"/>
    <w:rsid w:val="00EB3AF6"/>
    <w:rsid w:val="00EB4FF9"/>
    <w:rsid w:val="00EC1461"/>
    <w:rsid w:val="00EC3299"/>
    <w:rsid w:val="00EC3870"/>
    <w:rsid w:val="00EC73F5"/>
    <w:rsid w:val="00ED3B74"/>
    <w:rsid w:val="00ED627D"/>
    <w:rsid w:val="00ED6847"/>
    <w:rsid w:val="00EE197B"/>
    <w:rsid w:val="00EF4D0B"/>
    <w:rsid w:val="00EF55CD"/>
    <w:rsid w:val="00EF56D8"/>
    <w:rsid w:val="00EF5DDC"/>
    <w:rsid w:val="00F00EB6"/>
    <w:rsid w:val="00F01CCE"/>
    <w:rsid w:val="00F01DB0"/>
    <w:rsid w:val="00F036F7"/>
    <w:rsid w:val="00F03848"/>
    <w:rsid w:val="00F04D58"/>
    <w:rsid w:val="00F05E35"/>
    <w:rsid w:val="00F1109D"/>
    <w:rsid w:val="00F111C1"/>
    <w:rsid w:val="00F12993"/>
    <w:rsid w:val="00F14B02"/>
    <w:rsid w:val="00F1704E"/>
    <w:rsid w:val="00F20D72"/>
    <w:rsid w:val="00F2236E"/>
    <w:rsid w:val="00F229F0"/>
    <w:rsid w:val="00F26F32"/>
    <w:rsid w:val="00F27EE3"/>
    <w:rsid w:val="00F31CDD"/>
    <w:rsid w:val="00F31F7E"/>
    <w:rsid w:val="00F32135"/>
    <w:rsid w:val="00F33820"/>
    <w:rsid w:val="00F33C4F"/>
    <w:rsid w:val="00F354E8"/>
    <w:rsid w:val="00F4050F"/>
    <w:rsid w:val="00F414E9"/>
    <w:rsid w:val="00F47300"/>
    <w:rsid w:val="00F50D44"/>
    <w:rsid w:val="00F557A0"/>
    <w:rsid w:val="00F6275A"/>
    <w:rsid w:val="00F645CC"/>
    <w:rsid w:val="00F653C5"/>
    <w:rsid w:val="00F65562"/>
    <w:rsid w:val="00F66722"/>
    <w:rsid w:val="00F66777"/>
    <w:rsid w:val="00F6799C"/>
    <w:rsid w:val="00F67CBE"/>
    <w:rsid w:val="00F738DE"/>
    <w:rsid w:val="00F754C1"/>
    <w:rsid w:val="00F75E97"/>
    <w:rsid w:val="00F80F76"/>
    <w:rsid w:val="00F826CD"/>
    <w:rsid w:val="00F85970"/>
    <w:rsid w:val="00F85BCD"/>
    <w:rsid w:val="00F92701"/>
    <w:rsid w:val="00F94701"/>
    <w:rsid w:val="00F94DF8"/>
    <w:rsid w:val="00F94F65"/>
    <w:rsid w:val="00F954E3"/>
    <w:rsid w:val="00FA62AC"/>
    <w:rsid w:val="00FA6BEA"/>
    <w:rsid w:val="00FA7984"/>
    <w:rsid w:val="00FB0F3A"/>
    <w:rsid w:val="00FB161C"/>
    <w:rsid w:val="00FB3BAF"/>
    <w:rsid w:val="00FB52D5"/>
    <w:rsid w:val="00FC1F2F"/>
    <w:rsid w:val="00FC583D"/>
    <w:rsid w:val="00FD059B"/>
    <w:rsid w:val="00FD3129"/>
    <w:rsid w:val="00FD45E1"/>
    <w:rsid w:val="00FD7650"/>
    <w:rsid w:val="00FE1528"/>
    <w:rsid w:val="00FE1D8A"/>
    <w:rsid w:val="00FE5649"/>
    <w:rsid w:val="00FE5BA2"/>
    <w:rsid w:val="00FE61CB"/>
    <w:rsid w:val="00FE62EA"/>
    <w:rsid w:val="00FF354E"/>
    <w:rsid w:val="00FF4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786D224-7041-4347-80DA-90EDE84B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F2F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7F1"/>
    <w:pPr>
      <w:tabs>
        <w:tab w:val="center" w:pos="4252"/>
        <w:tab w:val="right" w:pos="8504"/>
      </w:tabs>
      <w:snapToGrid w:val="0"/>
    </w:pPr>
  </w:style>
  <w:style w:type="character" w:customStyle="1" w:styleId="a4">
    <w:name w:val="ヘッダー (文字)"/>
    <w:basedOn w:val="a0"/>
    <w:link w:val="a3"/>
    <w:uiPriority w:val="99"/>
    <w:rsid w:val="005A07F1"/>
  </w:style>
  <w:style w:type="paragraph" w:styleId="a5">
    <w:name w:val="footer"/>
    <w:basedOn w:val="a"/>
    <w:link w:val="a6"/>
    <w:uiPriority w:val="99"/>
    <w:unhideWhenUsed/>
    <w:rsid w:val="005A07F1"/>
    <w:pPr>
      <w:tabs>
        <w:tab w:val="center" w:pos="4252"/>
        <w:tab w:val="right" w:pos="8504"/>
      </w:tabs>
      <w:snapToGrid w:val="0"/>
    </w:pPr>
  </w:style>
  <w:style w:type="character" w:customStyle="1" w:styleId="a6">
    <w:name w:val="フッター (文字)"/>
    <w:basedOn w:val="a0"/>
    <w:link w:val="a5"/>
    <w:uiPriority w:val="99"/>
    <w:rsid w:val="005A0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595</Words>
  <Characters>3396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佐藤貴則</dc:creator>
  <cp:lastModifiedBy>小野寺 淳</cp:lastModifiedBy>
  <cp:revision>5</cp:revision>
  <dcterms:created xsi:type="dcterms:W3CDTF">2017-01-14T06:49:00Z</dcterms:created>
  <dcterms:modified xsi:type="dcterms:W3CDTF">2017-01-24T03:20:00Z</dcterms:modified>
</cp:coreProperties>
</file>